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D3" w:rsidRDefault="008C4633" w:rsidP="008C463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C4633"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="002417D3">
        <w:rPr>
          <w:rFonts w:ascii="华文中宋" w:eastAsia="华文中宋" w:hAnsi="华文中宋" w:hint="eastAsia"/>
          <w:b/>
          <w:sz w:val="36"/>
          <w:szCs w:val="36"/>
        </w:rPr>
        <w:t>做好</w:t>
      </w:r>
      <w:r w:rsidR="00AB48C4">
        <w:rPr>
          <w:rFonts w:ascii="华文中宋" w:eastAsia="华文中宋" w:hAnsi="华文中宋" w:hint="eastAsia"/>
          <w:b/>
          <w:sz w:val="36"/>
          <w:szCs w:val="36"/>
        </w:rPr>
        <w:t>2016</w:t>
      </w:r>
      <w:r w:rsidR="002417D3"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354AB9">
        <w:rPr>
          <w:rFonts w:ascii="华文中宋" w:eastAsia="华文中宋" w:hAnsi="华文中宋" w:hint="eastAsia"/>
          <w:b/>
          <w:sz w:val="36"/>
          <w:szCs w:val="36"/>
        </w:rPr>
        <w:t>“</w:t>
      </w:r>
      <w:r w:rsidRPr="008C4633">
        <w:rPr>
          <w:rFonts w:ascii="华文中宋" w:eastAsia="华文中宋" w:hAnsi="华文中宋" w:hint="eastAsia"/>
          <w:b/>
          <w:sz w:val="36"/>
          <w:szCs w:val="36"/>
        </w:rPr>
        <w:t>博士生导师短期出国</w:t>
      </w:r>
    </w:p>
    <w:p w:rsidR="00CA41D3" w:rsidRDefault="008C4633" w:rsidP="008C463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C4633">
        <w:rPr>
          <w:rFonts w:ascii="华文中宋" w:eastAsia="华文中宋" w:hAnsi="华文中宋" w:hint="eastAsia"/>
          <w:b/>
          <w:sz w:val="36"/>
          <w:szCs w:val="36"/>
        </w:rPr>
        <w:t>交流</w:t>
      </w:r>
      <w:r w:rsidR="002417D3">
        <w:rPr>
          <w:rFonts w:ascii="华文中宋" w:eastAsia="华文中宋" w:hAnsi="华文中宋" w:hint="eastAsia"/>
          <w:b/>
          <w:sz w:val="36"/>
          <w:szCs w:val="36"/>
        </w:rPr>
        <w:t>项目</w:t>
      </w:r>
      <w:r w:rsidR="00354AB9">
        <w:rPr>
          <w:rFonts w:ascii="华文中宋" w:eastAsia="华文中宋" w:hAnsi="华文中宋" w:hint="eastAsia"/>
          <w:b/>
          <w:sz w:val="36"/>
          <w:szCs w:val="36"/>
        </w:rPr>
        <w:t>”</w:t>
      </w:r>
      <w:r w:rsidR="002417D3">
        <w:rPr>
          <w:rFonts w:ascii="华文中宋" w:eastAsia="华文中宋" w:hAnsi="华文中宋" w:hint="eastAsia"/>
          <w:b/>
          <w:sz w:val="36"/>
          <w:szCs w:val="36"/>
        </w:rPr>
        <w:t>选派工作</w:t>
      </w:r>
      <w:r w:rsidRPr="008C4633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:rsidR="008C4633" w:rsidRDefault="008C4633" w:rsidP="008C4633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8C4633" w:rsidRPr="008C4633" w:rsidRDefault="008C4633" w:rsidP="008C4633">
      <w:pPr>
        <w:jc w:val="left"/>
        <w:rPr>
          <w:rFonts w:ascii="仿宋" w:eastAsia="仿宋" w:hAnsi="仿宋"/>
          <w:sz w:val="28"/>
          <w:szCs w:val="28"/>
        </w:rPr>
      </w:pPr>
      <w:r w:rsidRPr="008C4633">
        <w:rPr>
          <w:rFonts w:ascii="仿宋" w:eastAsia="仿宋" w:hAnsi="仿宋" w:hint="eastAsia"/>
          <w:sz w:val="28"/>
          <w:szCs w:val="28"/>
        </w:rPr>
        <w:t>校属有关单位：</w:t>
      </w:r>
    </w:p>
    <w:p w:rsidR="008C4633" w:rsidRDefault="002417D3" w:rsidP="00137D2D">
      <w:pPr>
        <w:ind w:firstLine="55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根据国家留学基金管理委员会《</w:t>
      </w:r>
      <w:r w:rsidR="00AB48C4" w:rsidRPr="00AB48C4">
        <w:rPr>
          <w:rFonts w:ascii="仿宋" w:eastAsia="仿宋" w:hAnsi="仿宋"/>
          <w:sz w:val="28"/>
          <w:szCs w:val="28"/>
        </w:rPr>
        <w:t>2016年博士生导师短期出国交流项目实施办法</w:t>
      </w:r>
      <w:r>
        <w:rPr>
          <w:rFonts w:ascii="仿宋" w:eastAsia="仿宋" w:hAnsi="仿宋" w:hint="eastAsia"/>
          <w:sz w:val="28"/>
          <w:szCs w:val="28"/>
        </w:rPr>
        <w:t>》要求，为进一步促进国家建设高水平大学公派研究生项目实施工作，充分调动博士生导师积极性，加强对派出学生学习方面的检查、指导和联系，促进我校同国外学科、人员之间的实质性交流与合作，现将我校</w:t>
      </w:r>
      <w:r w:rsidR="00AB48C4">
        <w:rPr>
          <w:rFonts w:ascii="仿宋" w:eastAsia="仿宋" w:hAnsi="仿宋" w:hint="eastAsia"/>
          <w:sz w:val="28"/>
          <w:szCs w:val="28"/>
        </w:rPr>
        <w:t>2016</w:t>
      </w:r>
      <w:r>
        <w:rPr>
          <w:rFonts w:ascii="仿宋" w:eastAsia="仿宋" w:hAnsi="仿宋" w:hint="eastAsia"/>
          <w:sz w:val="28"/>
          <w:szCs w:val="28"/>
        </w:rPr>
        <w:t>年度博士生导师短期出国交流项目的选派工作通知如下：</w:t>
      </w:r>
    </w:p>
    <w:p w:rsidR="00137D2D" w:rsidRPr="009A6409" w:rsidRDefault="00354AB9" w:rsidP="00354AB9">
      <w:pPr>
        <w:ind w:left="552"/>
        <w:jc w:val="left"/>
        <w:rPr>
          <w:rFonts w:ascii="仿宋" w:eastAsia="仿宋" w:hAnsi="仿宋"/>
          <w:b/>
          <w:sz w:val="28"/>
          <w:szCs w:val="28"/>
        </w:rPr>
      </w:pPr>
      <w:r w:rsidRPr="009A6409">
        <w:rPr>
          <w:rFonts w:ascii="仿宋" w:eastAsia="仿宋" w:hAnsi="仿宋" w:hint="eastAsia"/>
          <w:b/>
          <w:sz w:val="28"/>
          <w:szCs w:val="28"/>
        </w:rPr>
        <w:t>一、</w:t>
      </w:r>
      <w:r w:rsidR="001C12EC">
        <w:rPr>
          <w:rFonts w:ascii="仿宋" w:eastAsia="仿宋" w:hAnsi="仿宋" w:hint="eastAsia"/>
          <w:b/>
          <w:sz w:val="28"/>
          <w:szCs w:val="28"/>
        </w:rPr>
        <w:t>项目介绍</w:t>
      </w:r>
    </w:p>
    <w:p w:rsidR="009A6409" w:rsidRDefault="009A6409" w:rsidP="00354AB9">
      <w:pPr>
        <w:ind w:left="55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1C12EC">
        <w:rPr>
          <w:rFonts w:ascii="仿宋" w:eastAsia="仿宋" w:hAnsi="仿宋" w:hint="eastAsia"/>
          <w:sz w:val="28"/>
          <w:szCs w:val="28"/>
        </w:rPr>
        <w:t>本项目</w:t>
      </w:r>
      <w:r w:rsidRPr="009A6409">
        <w:rPr>
          <w:rFonts w:ascii="仿宋" w:eastAsia="仿宋" w:hAnsi="仿宋"/>
          <w:sz w:val="28"/>
          <w:szCs w:val="28"/>
        </w:rPr>
        <w:t>选派类别为高级研究学者。</w:t>
      </w:r>
    </w:p>
    <w:p w:rsidR="009A6409" w:rsidRDefault="009A6409" w:rsidP="00354AB9">
      <w:pPr>
        <w:ind w:left="55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9A6409">
        <w:rPr>
          <w:rFonts w:ascii="仿宋" w:eastAsia="仿宋" w:hAnsi="仿宋"/>
          <w:sz w:val="28"/>
          <w:szCs w:val="28"/>
        </w:rPr>
        <w:t>交流访问期限及资助期限</w:t>
      </w:r>
      <w:r w:rsidR="00DA34D9">
        <w:rPr>
          <w:rFonts w:ascii="仿宋" w:eastAsia="仿宋" w:hAnsi="仿宋" w:hint="eastAsia"/>
          <w:sz w:val="28"/>
          <w:szCs w:val="28"/>
        </w:rPr>
        <w:t>为一个月</w:t>
      </w:r>
      <w:r w:rsidRPr="009A6409">
        <w:rPr>
          <w:rFonts w:ascii="仿宋" w:eastAsia="仿宋" w:hAnsi="仿宋"/>
          <w:sz w:val="28"/>
          <w:szCs w:val="28"/>
        </w:rPr>
        <w:t>。</w:t>
      </w:r>
    </w:p>
    <w:p w:rsidR="00354AB9" w:rsidRDefault="009A6409" w:rsidP="009009A4">
      <w:pPr>
        <w:ind w:leftChars="2" w:left="4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9A6409">
        <w:rPr>
          <w:rFonts w:ascii="仿宋" w:eastAsia="仿宋" w:hAnsi="仿宋"/>
          <w:sz w:val="28"/>
          <w:szCs w:val="28"/>
        </w:rPr>
        <w:t>资助内容</w:t>
      </w:r>
      <w:r w:rsidR="009009A4">
        <w:rPr>
          <w:rFonts w:ascii="仿宋" w:eastAsia="仿宋" w:hAnsi="仿宋" w:hint="eastAsia"/>
          <w:sz w:val="28"/>
          <w:szCs w:val="28"/>
        </w:rPr>
        <w:t>：</w:t>
      </w:r>
      <w:r w:rsidR="00AB48C4">
        <w:rPr>
          <w:rFonts w:ascii="仿宋" w:eastAsia="仿宋" w:hAnsi="仿宋" w:hint="eastAsia"/>
          <w:sz w:val="28"/>
          <w:szCs w:val="28"/>
        </w:rPr>
        <w:t>按高级研究学者资助标准执行。</w:t>
      </w:r>
    </w:p>
    <w:p w:rsidR="00354AB9" w:rsidRPr="009A6409" w:rsidRDefault="00354AB9" w:rsidP="00354AB9">
      <w:pPr>
        <w:ind w:left="552"/>
        <w:jc w:val="left"/>
        <w:rPr>
          <w:rFonts w:ascii="仿宋" w:eastAsia="仿宋" w:hAnsi="仿宋"/>
          <w:b/>
          <w:sz w:val="28"/>
          <w:szCs w:val="28"/>
        </w:rPr>
      </w:pPr>
      <w:r w:rsidRPr="009A6409">
        <w:rPr>
          <w:rFonts w:ascii="仿宋" w:eastAsia="仿宋" w:hAnsi="仿宋" w:hint="eastAsia"/>
          <w:b/>
          <w:sz w:val="28"/>
          <w:szCs w:val="28"/>
        </w:rPr>
        <w:t>二、申请条件</w:t>
      </w:r>
    </w:p>
    <w:p w:rsidR="00354AB9" w:rsidRDefault="00354AB9" w:rsidP="00354AB9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1、选派对象为我校</w:t>
      </w:r>
      <w:r w:rsidR="00AB48C4" w:rsidRPr="00AB48C4">
        <w:rPr>
          <w:rFonts w:ascii="仿宋" w:eastAsia="仿宋" w:hAnsi="仿宋"/>
          <w:sz w:val="28"/>
          <w:szCs w:val="28"/>
        </w:rPr>
        <w:t>国家建设高水平大学公派研究生项目派出学</w:t>
      </w:r>
      <w:r w:rsidR="00AB48C4" w:rsidRPr="008071FE">
        <w:rPr>
          <w:rFonts w:ascii="宋体" w:hAnsi="宋体" w:cs="宋体"/>
          <w:kern w:val="0"/>
          <w:sz w:val="24"/>
          <w:szCs w:val="24"/>
        </w:rPr>
        <w:t>生</w:t>
      </w:r>
      <w:r>
        <w:rPr>
          <w:rFonts w:ascii="仿宋" w:eastAsia="仿宋" w:hAnsi="仿宋" w:hint="eastAsia"/>
          <w:sz w:val="28"/>
          <w:szCs w:val="28"/>
        </w:rPr>
        <w:t>国内博士生导师。</w:t>
      </w:r>
      <w:r w:rsidR="00BD29AE">
        <w:rPr>
          <w:rFonts w:ascii="仿宋" w:eastAsia="仿宋" w:hAnsi="仿宋" w:hint="eastAsia"/>
          <w:sz w:val="28"/>
          <w:szCs w:val="28"/>
        </w:rPr>
        <w:t>重点支持与留学院校国外导师有实质性合作、有较强国际交流能力的博士生导师。</w:t>
      </w:r>
      <w:r w:rsidR="00E52D47">
        <w:rPr>
          <w:rFonts w:ascii="仿宋" w:eastAsia="仿宋" w:hAnsi="仿宋" w:hint="eastAsia"/>
          <w:sz w:val="28"/>
          <w:szCs w:val="28"/>
        </w:rPr>
        <w:t>公派研究生回国时间须在</w:t>
      </w:r>
      <w:r w:rsidR="0045494C">
        <w:rPr>
          <w:rFonts w:ascii="仿宋" w:eastAsia="仿宋" w:hAnsi="仿宋" w:hint="eastAsia"/>
          <w:sz w:val="28"/>
          <w:szCs w:val="28"/>
        </w:rPr>
        <w:t>2016</w:t>
      </w:r>
      <w:r w:rsidR="00F42D0B">
        <w:rPr>
          <w:rFonts w:ascii="仿宋" w:eastAsia="仿宋" w:hAnsi="仿宋" w:hint="eastAsia"/>
          <w:sz w:val="28"/>
          <w:szCs w:val="28"/>
        </w:rPr>
        <w:t>年</w:t>
      </w:r>
      <w:r w:rsidR="001B1548">
        <w:rPr>
          <w:rFonts w:ascii="仿宋" w:eastAsia="仿宋" w:hAnsi="仿宋" w:hint="eastAsia"/>
          <w:sz w:val="28"/>
          <w:szCs w:val="28"/>
        </w:rPr>
        <w:t>9</w:t>
      </w:r>
      <w:r w:rsidR="00F42D0B">
        <w:rPr>
          <w:rFonts w:ascii="仿宋" w:eastAsia="仿宋" w:hAnsi="仿宋" w:hint="eastAsia"/>
          <w:sz w:val="28"/>
          <w:szCs w:val="28"/>
        </w:rPr>
        <w:t>月后。</w:t>
      </w:r>
    </w:p>
    <w:p w:rsidR="00354AB9" w:rsidRDefault="00354AB9" w:rsidP="00354AB9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BD29AE">
        <w:rPr>
          <w:rFonts w:ascii="仿宋" w:eastAsia="仿宋" w:hAnsi="仿宋" w:hint="eastAsia"/>
          <w:sz w:val="28"/>
          <w:szCs w:val="28"/>
        </w:rPr>
        <w:t>身心健康，</w:t>
      </w:r>
      <w:r>
        <w:rPr>
          <w:rFonts w:ascii="仿宋" w:eastAsia="仿宋" w:hAnsi="仿宋" w:hint="eastAsia"/>
          <w:sz w:val="28"/>
          <w:szCs w:val="28"/>
        </w:rPr>
        <w:t>申请时年龄不超过60岁。</w:t>
      </w:r>
    </w:p>
    <w:p w:rsidR="00E52D47" w:rsidRDefault="00354AB9" w:rsidP="00E52D47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3、根据国家留学基金管理委员会要求，申请时须提交国外正式邀请信，邀请方应为派出学生的外方指导教师或外方指导教师所在院</w:t>
      </w:r>
      <w:r>
        <w:rPr>
          <w:rFonts w:ascii="仿宋" w:eastAsia="仿宋" w:hAnsi="仿宋" w:hint="eastAsia"/>
          <w:sz w:val="28"/>
          <w:szCs w:val="28"/>
        </w:rPr>
        <w:lastRenderedPageBreak/>
        <w:t>校/</w:t>
      </w:r>
      <w:r w:rsidR="00A63488">
        <w:rPr>
          <w:rFonts w:ascii="仿宋" w:eastAsia="仿宋" w:hAnsi="仿宋" w:hint="eastAsia"/>
          <w:sz w:val="28"/>
          <w:szCs w:val="28"/>
        </w:rPr>
        <w:t>科研</w:t>
      </w:r>
      <w:r>
        <w:rPr>
          <w:rFonts w:ascii="仿宋" w:eastAsia="仿宋" w:hAnsi="仿宋" w:hint="eastAsia"/>
          <w:sz w:val="28"/>
          <w:szCs w:val="28"/>
        </w:rPr>
        <w:t>机构。</w:t>
      </w:r>
    </w:p>
    <w:p w:rsidR="001C12EC" w:rsidRDefault="001C12EC" w:rsidP="001C12EC">
      <w:pPr>
        <w:ind w:firstLineChars="202" w:firstLine="568"/>
        <w:jc w:val="left"/>
        <w:rPr>
          <w:rFonts w:ascii="仿宋" w:eastAsia="仿宋" w:hAnsi="仿宋"/>
          <w:b/>
          <w:sz w:val="28"/>
          <w:szCs w:val="28"/>
        </w:rPr>
      </w:pPr>
      <w:r w:rsidRPr="001C12EC">
        <w:rPr>
          <w:rFonts w:ascii="仿宋" w:eastAsia="仿宋" w:hAnsi="仿宋" w:hint="eastAsia"/>
          <w:b/>
          <w:sz w:val="28"/>
          <w:szCs w:val="28"/>
        </w:rPr>
        <w:t>三、校内申报程序</w:t>
      </w:r>
    </w:p>
    <w:p w:rsidR="001C12EC" w:rsidRDefault="001C12EC" w:rsidP="001C12EC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1C12EC"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凡符合条件的人员即日起均可向所在二级单位申报。</w:t>
      </w:r>
    </w:p>
    <w:p w:rsidR="001C12EC" w:rsidRDefault="001C12EC" w:rsidP="00AE69DF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2、各二级单位根据申报条件对</w:t>
      </w:r>
      <w:r w:rsidR="00AE69DF">
        <w:rPr>
          <w:rFonts w:ascii="仿宋" w:eastAsia="仿宋" w:hAnsi="仿宋" w:hint="eastAsia"/>
          <w:sz w:val="28"/>
          <w:szCs w:val="28"/>
        </w:rPr>
        <w:t>申请人</w:t>
      </w:r>
      <w:r>
        <w:rPr>
          <w:rFonts w:ascii="仿宋" w:eastAsia="仿宋" w:hAnsi="仿宋" w:hint="eastAsia"/>
          <w:sz w:val="28"/>
          <w:szCs w:val="28"/>
        </w:rPr>
        <w:t>进行资格审核，审核通过后填写《20</w:t>
      </w:r>
      <w:r w:rsidR="00A63488"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年博士生导师短期出国交流项目人员登记表》，并于20</w:t>
      </w:r>
      <w:r w:rsidR="00A63488"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年3月</w:t>
      </w:r>
      <w:r w:rsidR="00A63488"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日前将登记表报送至校人事处技术干部科（盖公章）。</w:t>
      </w:r>
      <w:r w:rsidR="00DA34D9">
        <w:rPr>
          <w:rFonts w:ascii="仿宋" w:eastAsia="仿宋" w:hAnsi="仿宋" w:hint="eastAsia"/>
          <w:sz w:val="28"/>
          <w:szCs w:val="28"/>
        </w:rPr>
        <w:t>学校将根据实际情况推荐，不限定具体推荐名额。</w:t>
      </w:r>
    </w:p>
    <w:p w:rsidR="001C12EC" w:rsidRPr="001C12EC" w:rsidRDefault="001C12EC" w:rsidP="001C12EC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AE69DF">
        <w:rPr>
          <w:rFonts w:ascii="仿宋" w:eastAsia="仿宋" w:hAnsi="仿宋" w:hint="eastAsia"/>
          <w:sz w:val="28"/>
          <w:szCs w:val="28"/>
        </w:rPr>
        <w:t>、经学校批准后申请人</w:t>
      </w:r>
      <w:r>
        <w:rPr>
          <w:rFonts w:ascii="仿宋" w:eastAsia="仿宋" w:hAnsi="仿宋" w:hint="eastAsia"/>
          <w:sz w:val="28"/>
          <w:szCs w:val="28"/>
        </w:rPr>
        <w:t>可办理申报手续。</w:t>
      </w:r>
      <w:r w:rsidR="00AE69DF">
        <w:rPr>
          <w:rFonts w:ascii="仿宋" w:eastAsia="仿宋" w:hAnsi="仿宋" w:hint="eastAsia"/>
          <w:sz w:val="28"/>
          <w:szCs w:val="28"/>
        </w:rPr>
        <w:t>申请人</w:t>
      </w:r>
      <w:r>
        <w:rPr>
          <w:rFonts w:ascii="仿宋" w:eastAsia="仿宋" w:hAnsi="仿宋" w:hint="eastAsia"/>
          <w:sz w:val="28"/>
          <w:szCs w:val="28"/>
        </w:rPr>
        <w:t>须于201</w:t>
      </w:r>
      <w:r w:rsidR="00A63488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年3月20日-4月5日登陆国家公派留学管理信息平台（http://apply.csc.edu.cn/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进行网上报名</w:t>
      </w:r>
      <w:r w:rsidR="00AE69DF">
        <w:rPr>
          <w:rFonts w:ascii="仿宋" w:eastAsia="仿宋" w:hAnsi="仿宋" w:hint="eastAsia"/>
          <w:sz w:val="28"/>
          <w:szCs w:val="28"/>
        </w:rPr>
        <w:t>。</w:t>
      </w:r>
    </w:p>
    <w:p w:rsidR="001C12EC" w:rsidRDefault="00AE69DF" w:rsidP="001C12EC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4、申请人须按</w:t>
      </w:r>
      <w:r w:rsidR="00A63488" w:rsidRPr="00A63488">
        <w:rPr>
          <w:rFonts w:ascii="仿宋" w:eastAsia="仿宋" w:hAnsi="仿宋"/>
          <w:sz w:val="28"/>
          <w:szCs w:val="28"/>
        </w:rPr>
        <w:t>照《2016年博士生导师短期出国交流项目申请材料及说明》</w:t>
      </w:r>
      <w:r>
        <w:rPr>
          <w:rFonts w:ascii="仿宋" w:eastAsia="仿宋" w:hAnsi="仿宋" w:hint="eastAsia"/>
          <w:sz w:val="28"/>
          <w:szCs w:val="28"/>
        </w:rPr>
        <w:t>准备一份纸质申请材料（具体要求详见附件2）提交至人事处技术干部科，其中《单位推荐意见表》需要二级单位签署意见并加盖公章，</w:t>
      </w:r>
      <w:r w:rsidRPr="00AE69DF">
        <w:rPr>
          <w:rFonts w:ascii="仿宋" w:eastAsia="仿宋" w:hAnsi="仿宋" w:hint="eastAsia"/>
          <w:sz w:val="28"/>
          <w:szCs w:val="28"/>
        </w:rPr>
        <w:t>推荐意见电子版请发送至bucmrenshichu@163.com</w:t>
      </w:r>
      <w:r>
        <w:rPr>
          <w:rFonts w:ascii="仿宋" w:eastAsia="仿宋" w:hAnsi="仿宋" w:hint="eastAsia"/>
          <w:sz w:val="28"/>
          <w:szCs w:val="28"/>
        </w:rPr>
        <w:t xml:space="preserve"> 。</w:t>
      </w:r>
    </w:p>
    <w:p w:rsidR="00AE69DF" w:rsidRDefault="00AE69DF" w:rsidP="001C12EC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5、20</w:t>
      </w:r>
      <w:r w:rsidR="00A63488"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年6月国家留学基金管理委员会</w:t>
      </w:r>
      <w:r w:rsidR="00A63AFB"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公布录取结果。</w:t>
      </w:r>
      <w:r w:rsidR="00A63488" w:rsidRPr="00A63488">
        <w:rPr>
          <w:rFonts w:ascii="仿宋" w:eastAsia="仿宋" w:hAnsi="仿宋"/>
          <w:sz w:val="28"/>
          <w:szCs w:val="28"/>
        </w:rPr>
        <w:t>申请人可登录国家公派留学管理信息平台（http://apply.csc.edu.cn）查询录取结果。</w:t>
      </w:r>
    </w:p>
    <w:p w:rsidR="00AE69DF" w:rsidRDefault="00AE69DF" w:rsidP="00AE69DF">
      <w:pPr>
        <w:ind w:firstLineChars="202" w:firstLine="568"/>
        <w:jc w:val="left"/>
        <w:rPr>
          <w:rFonts w:ascii="仿宋" w:eastAsia="仿宋" w:hAnsi="仿宋"/>
          <w:b/>
          <w:sz w:val="28"/>
          <w:szCs w:val="28"/>
        </w:rPr>
      </w:pPr>
      <w:r w:rsidRPr="00AE69DF">
        <w:rPr>
          <w:rFonts w:ascii="仿宋" w:eastAsia="仿宋" w:hAnsi="仿宋" w:hint="eastAsia"/>
          <w:b/>
          <w:sz w:val="28"/>
          <w:szCs w:val="28"/>
        </w:rPr>
        <w:t>四、派出与管理</w:t>
      </w:r>
    </w:p>
    <w:p w:rsidR="00AE69DF" w:rsidRDefault="00AE69DF" w:rsidP="00AE69DF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AE69DF"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留学资格保留至201</w:t>
      </w:r>
      <w:r w:rsidR="00A63488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年3</w:t>
      </w:r>
      <w:r w:rsidR="00A63AFB">
        <w:rPr>
          <w:rFonts w:ascii="仿宋" w:eastAsia="仿宋" w:hAnsi="仿宋" w:hint="eastAsia"/>
          <w:sz w:val="28"/>
          <w:szCs w:val="28"/>
        </w:rPr>
        <w:t>月</w:t>
      </w:r>
      <w:r w:rsidR="005044B4">
        <w:rPr>
          <w:rFonts w:ascii="仿宋" w:eastAsia="仿宋" w:hAnsi="仿宋" w:hint="eastAsia"/>
          <w:sz w:val="28"/>
          <w:szCs w:val="28"/>
        </w:rPr>
        <w:t>31日</w:t>
      </w:r>
      <w:r w:rsidR="00A63AFB">
        <w:rPr>
          <w:rFonts w:ascii="仿宋" w:eastAsia="仿宋" w:hAnsi="仿宋" w:hint="eastAsia"/>
          <w:sz w:val="28"/>
          <w:szCs w:val="28"/>
        </w:rPr>
        <w:t>。</w:t>
      </w:r>
      <w:r w:rsidR="00A63488" w:rsidRPr="00A63488">
        <w:rPr>
          <w:rFonts w:ascii="仿宋" w:eastAsia="仿宋" w:hAnsi="仿宋"/>
          <w:sz w:val="28"/>
          <w:szCs w:val="28"/>
        </w:rPr>
        <w:t>凡未按期派出者，其留学资格将自动取消。 </w:t>
      </w:r>
      <w:r w:rsidR="00A63488" w:rsidRPr="00A63488">
        <w:rPr>
          <w:rFonts w:ascii="仿宋" w:eastAsia="仿宋" w:hAnsi="仿宋"/>
          <w:sz w:val="28"/>
          <w:szCs w:val="28"/>
        </w:rPr>
        <w:br/>
      </w:r>
      <w:r w:rsidR="00A63488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2、派出人员在外交流访问时间不得少于四周，凡不足四周者将追缴相关费用并影响我校今后该项目的</w:t>
      </w:r>
      <w:r w:rsidR="00A63488">
        <w:rPr>
          <w:rFonts w:ascii="仿宋" w:eastAsia="仿宋" w:hAnsi="仿宋" w:hint="eastAsia"/>
          <w:sz w:val="28"/>
          <w:szCs w:val="28"/>
        </w:rPr>
        <w:t>选派计划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E69DF" w:rsidRDefault="00AE69DF" w:rsidP="00AE69DF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3、</w:t>
      </w:r>
      <w:r w:rsidR="005044B4">
        <w:rPr>
          <w:rFonts w:ascii="仿宋" w:eastAsia="仿宋" w:hAnsi="仿宋" w:hint="eastAsia"/>
          <w:sz w:val="28"/>
          <w:szCs w:val="28"/>
        </w:rPr>
        <w:t>派出人员出国前</w:t>
      </w:r>
      <w:r w:rsidR="00A63AFB">
        <w:rPr>
          <w:rFonts w:ascii="仿宋" w:eastAsia="仿宋" w:hAnsi="仿宋" w:hint="eastAsia"/>
          <w:sz w:val="28"/>
          <w:szCs w:val="28"/>
        </w:rPr>
        <w:t>须向人事处提交一份具体的研修计划，包含明确的目标、任务。回国后，须向人事处提交详细访问报告，学校将对其进行考核。</w:t>
      </w:r>
    </w:p>
    <w:p w:rsidR="00A63AFB" w:rsidRDefault="00A63AFB" w:rsidP="00AE69DF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5044B4">
        <w:rPr>
          <w:rFonts w:ascii="仿宋" w:eastAsia="仿宋" w:hAnsi="仿宋" w:hint="eastAsia"/>
          <w:sz w:val="28"/>
          <w:szCs w:val="28"/>
        </w:rPr>
        <w:t>派出</w:t>
      </w:r>
      <w:r>
        <w:rPr>
          <w:rFonts w:ascii="仿宋" w:eastAsia="仿宋" w:hAnsi="仿宋" w:hint="eastAsia"/>
          <w:sz w:val="28"/>
          <w:szCs w:val="28"/>
        </w:rPr>
        <w:t>人员回国后须在一个月内将访问报告复印件、学校考核情况及护照复印件（含签证页）提交国家留学基金委规划发展部。</w:t>
      </w:r>
    </w:p>
    <w:p w:rsidR="00A63AFB" w:rsidRDefault="00A63AFB" w:rsidP="00AE69DF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</w:p>
    <w:p w:rsidR="00A63AFB" w:rsidRDefault="00A63AFB" w:rsidP="00AE69DF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A63AFB" w:rsidRDefault="00A63AFB" w:rsidP="00AE69DF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1、20</w:t>
      </w:r>
      <w:r w:rsidR="00A63488"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年博士生导师短期出国交流项目人员登记表；</w:t>
      </w:r>
    </w:p>
    <w:p w:rsidR="00970616" w:rsidRPr="00970616" w:rsidRDefault="00970616" w:rsidP="00970616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A63AFB">
        <w:rPr>
          <w:rFonts w:ascii="仿宋" w:eastAsia="仿宋" w:hAnsi="仿宋" w:hint="eastAsia"/>
          <w:sz w:val="28"/>
          <w:szCs w:val="28"/>
        </w:rPr>
        <w:t>2、</w:t>
      </w:r>
      <w:r w:rsidRPr="00970616">
        <w:rPr>
          <w:rFonts w:ascii="仿宋" w:eastAsia="仿宋" w:hAnsi="仿宋"/>
          <w:sz w:val="28"/>
          <w:szCs w:val="28"/>
        </w:rPr>
        <w:t>2016年博士生导师短期出国交流项目申请材料及说明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63AFB" w:rsidRPr="00970616" w:rsidRDefault="00A63AFB" w:rsidP="00AE69DF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</w:p>
    <w:p w:rsidR="00A63AFB" w:rsidRDefault="00A63AFB" w:rsidP="00A63AFB">
      <w:pPr>
        <w:ind w:firstLineChars="202" w:firstLine="56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北京中医药大学人事处</w:t>
      </w:r>
    </w:p>
    <w:p w:rsidR="00A63AFB" w:rsidRPr="00A63AFB" w:rsidRDefault="00A63AFB" w:rsidP="00A63AFB">
      <w:pPr>
        <w:ind w:firstLineChars="202" w:firstLine="56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 w:rsidR="00A63488"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年</w:t>
      </w:r>
      <w:r w:rsidR="00A63488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A63488">
        <w:rPr>
          <w:rFonts w:ascii="仿宋" w:eastAsia="仿宋" w:hAnsi="仿宋" w:hint="eastAsia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A63AFB" w:rsidRPr="00A63AFB" w:rsidRDefault="00A63AFB" w:rsidP="00AE69DF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</w:p>
    <w:p w:rsidR="00A63AFB" w:rsidRPr="00A63AFB" w:rsidRDefault="00A63AFB" w:rsidP="00AE69DF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</w:p>
    <w:p w:rsidR="00A63AFB" w:rsidRPr="00A63AFB" w:rsidRDefault="00A63AFB" w:rsidP="00AE69DF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</w:p>
    <w:p w:rsidR="00AE69DF" w:rsidRPr="001C12EC" w:rsidRDefault="00AE69DF" w:rsidP="001C12EC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</w:p>
    <w:p w:rsidR="008C4633" w:rsidRPr="008C4633" w:rsidRDefault="008C4633" w:rsidP="008C4633">
      <w:pPr>
        <w:jc w:val="left"/>
        <w:rPr>
          <w:rFonts w:ascii="仿宋" w:eastAsia="仿宋" w:hAnsi="仿宋"/>
          <w:sz w:val="28"/>
          <w:szCs w:val="28"/>
        </w:rPr>
      </w:pPr>
    </w:p>
    <w:sectPr w:rsidR="008C4633" w:rsidRPr="008C4633" w:rsidSect="00CA4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13" w:rsidRDefault="005C0813" w:rsidP="008C4633">
      <w:r>
        <w:separator/>
      </w:r>
    </w:p>
  </w:endnote>
  <w:endnote w:type="continuationSeparator" w:id="1">
    <w:p w:rsidR="005C0813" w:rsidRDefault="005C0813" w:rsidP="008C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13" w:rsidRDefault="005C0813" w:rsidP="008C4633">
      <w:r>
        <w:separator/>
      </w:r>
    </w:p>
  </w:footnote>
  <w:footnote w:type="continuationSeparator" w:id="1">
    <w:p w:rsidR="005C0813" w:rsidRDefault="005C0813" w:rsidP="008C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27EF"/>
    <w:multiLevelType w:val="hybridMultilevel"/>
    <w:tmpl w:val="4C5A7484"/>
    <w:lvl w:ilvl="0" w:tplc="D8B89A8A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1">
    <w:nsid w:val="67910238"/>
    <w:multiLevelType w:val="hybridMultilevel"/>
    <w:tmpl w:val="832CBD58"/>
    <w:lvl w:ilvl="0" w:tplc="0C50AFAA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633"/>
    <w:rsid w:val="0002043D"/>
    <w:rsid w:val="00137D2D"/>
    <w:rsid w:val="001B1548"/>
    <w:rsid w:val="001C12EC"/>
    <w:rsid w:val="0020170D"/>
    <w:rsid w:val="002417D3"/>
    <w:rsid w:val="00354AB9"/>
    <w:rsid w:val="00384378"/>
    <w:rsid w:val="003861E4"/>
    <w:rsid w:val="003A6FE4"/>
    <w:rsid w:val="00415DFD"/>
    <w:rsid w:val="0045494C"/>
    <w:rsid w:val="005044B4"/>
    <w:rsid w:val="005103B7"/>
    <w:rsid w:val="005C0813"/>
    <w:rsid w:val="008C4633"/>
    <w:rsid w:val="009009A4"/>
    <w:rsid w:val="00970616"/>
    <w:rsid w:val="00973EFD"/>
    <w:rsid w:val="009A6409"/>
    <w:rsid w:val="00A07207"/>
    <w:rsid w:val="00A63488"/>
    <w:rsid w:val="00A63AFB"/>
    <w:rsid w:val="00A830B6"/>
    <w:rsid w:val="00AB48C4"/>
    <w:rsid w:val="00AE69DF"/>
    <w:rsid w:val="00BC25BE"/>
    <w:rsid w:val="00BD29AE"/>
    <w:rsid w:val="00BF1775"/>
    <w:rsid w:val="00C63393"/>
    <w:rsid w:val="00CA41D3"/>
    <w:rsid w:val="00DA34D9"/>
    <w:rsid w:val="00DD5BF4"/>
    <w:rsid w:val="00E52D47"/>
    <w:rsid w:val="00F42D0B"/>
    <w:rsid w:val="00F7280F"/>
    <w:rsid w:val="00F9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6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633"/>
    <w:rPr>
      <w:sz w:val="18"/>
      <w:szCs w:val="18"/>
    </w:rPr>
  </w:style>
  <w:style w:type="paragraph" w:styleId="a5">
    <w:name w:val="List Paragraph"/>
    <w:basedOn w:val="a"/>
    <w:uiPriority w:val="34"/>
    <w:qFormat/>
    <w:rsid w:val="00354AB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E69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634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34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945A-CFA3-464D-89CC-D536DFA9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马文昊</dc:creator>
  <cp:keywords/>
  <dc:description/>
  <cp:lastModifiedBy>马文昊</cp:lastModifiedBy>
  <cp:revision>14</cp:revision>
  <cp:lastPrinted>2016-02-22T01:29:00Z</cp:lastPrinted>
  <dcterms:created xsi:type="dcterms:W3CDTF">2013-12-18T08:11:00Z</dcterms:created>
  <dcterms:modified xsi:type="dcterms:W3CDTF">2016-02-22T01:37:00Z</dcterms:modified>
</cp:coreProperties>
</file>