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F8402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000000" w:themeColor="text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Cs w:val="21"/>
          <w:lang w:val="en-US" w:eastAsia="zh-CN"/>
        </w:rPr>
        <w:t>附件1：</w:t>
      </w:r>
    </w:p>
    <w:p w14:paraId="17CBD2C0">
      <w:pPr>
        <w:pStyle w:val="4"/>
        <w:spacing w:before="0" w:beforeAutospacing="0" w:after="0" w:afterAutospacing="0" w:line="360" w:lineRule="auto"/>
        <w:jc w:val="center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36"/>
          <w:sz w:val="36"/>
          <w:szCs w:val="36"/>
        </w:rPr>
        <w:t>北京中医药大学东直门医院（通州院区）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lang w:eastAsia="zh-CN"/>
        </w:rPr>
        <w:t>重新采购业务外网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</w:rPr>
        <w:t>项目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6"/>
          <w:szCs w:val="36"/>
        </w:rPr>
        <w:t>报名表</w:t>
      </w:r>
    </w:p>
    <w:p w14:paraId="245A336E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 w:themeColor="text1"/>
          <w:sz w:val="36"/>
          <w:szCs w:val="21"/>
        </w:rPr>
      </w:pPr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 w14:paraId="3C85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 w14:paraId="404C2A62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14:paraId="50B68FD5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725C177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6C500C6F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36DE7C27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74D20FD4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邮箱</w:t>
            </w:r>
          </w:p>
        </w:tc>
      </w:tr>
      <w:tr w14:paraId="0856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 w14:paraId="47FB8655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14:paraId="0B7A461D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167FC9D3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B487BB1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3975C06C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685F84CB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</w:tr>
    </w:tbl>
    <w:p w14:paraId="7770584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0B264DC7"/>
    <w:rsid w:val="115321C4"/>
    <w:rsid w:val="1BD476A9"/>
    <w:rsid w:val="26A3685A"/>
    <w:rsid w:val="28D27913"/>
    <w:rsid w:val="2BD2179D"/>
    <w:rsid w:val="2C384980"/>
    <w:rsid w:val="2D1968DF"/>
    <w:rsid w:val="36FB66E1"/>
    <w:rsid w:val="38C15452"/>
    <w:rsid w:val="3DB431D5"/>
    <w:rsid w:val="3FAE471F"/>
    <w:rsid w:val="46D67DAE"/>
    <w:rsid w:val="566356F9"/>
    <w:rsid w:val="5FDB1EFE"/>
    <w:rsid w:val="64072CD2"/>
    <w:rsid w:val="64B17390"/>
    <w:rsid w:val="6E4466D3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76</Characters>
  <Lines>1</Lines>
  <Paragraphs>1</Paragraphs>
  <TotalTime>0</TotalTime>
  <ScaleCrop>false</ScaleCrop>
  <LinksUpToDate>false</LinksUpToDate>
  <CharactersWithSpaces>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Queen娜_娜</cp:lastModifiedBy>
  <dcterms:modified xsi:type="dcterms:W3CDTF">2025-12-01T05:16:10Z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