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0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sidRPr="00DA3DEB">
        <w:rPr>
          <w:rFonts w:asciiTheme="majorEastAsia" w:eastAsiaTheme="majorEastAsia" w:hAnsiTheme="majorEastAsia" w:hint="eastAsia"/>
          <w:b/>
          <w:sz w:val="32"/>
          <w:szCs w:val="32"/>
        </w:rPr>
        <w:t>电化学发光免疫分析仪</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hint="eastAsia"/>
          <w:bCs/>
          <w:sz w:val="24"/>
          <w:szCs w:val="24"/>
        </w:rPr>
        <w:t>1</w:t>
      </w:r>
      <w:r>
        <w:rPr>
          <w:rFonts w:asciiTheme="minorEastAsia" w:hAnsiTheme="minorEastAsia"/>
          <w:bCs/>
          <w:sz w:val="24"/>
          <w:szCs w:val="24"/>
        </w:rPr>
        <w:t>.</w:t>
      </w:r>
      <w:r w:rsidRPr="00DA3DEB">
        <w:rPr>
          <w:rFonts w:asciiTheme="minorEastAsia" w:hAnsiTheme="minorEastAsia" w:hint="eastAsia"/>
          <w:bCs/>
          <w:sz w:val="24"/>
          <w:szCs w:val="24"/>
        </w:rPr>
        <w:t>数量： 1台</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hint="eastAsia"/>
          <w:bCs/>
          <w:sz w:val="24"/>
          <w:szCs w:val="24"/>
        </w:rPr>
        <w:t>2</w:t>
      </w:r>
      <w:r>
        <w:rPr>
          <w:rFonts w:asciiTheme="minorEastAsia" w:hAnsiTheme="minorEastAsia"/>
          <w:bCs/>
          <w:sz w:val="24"/>
          <w:szCs w:val="24"/>
        </w:rPr>
        <w:t>.</w:t>
      </w:r>
      <w:r w:rsidRPr="00DA3DEB">
        <w:rPr>
          <w:rFonts w:asciiTheme="minorEastAsia" w:hAnsiTheme="minorEastAsia" w:hint="eastAsia"/>
          <w:bCs/>
          <w:sz w:val="24"/>
          <w:szCs w:val="24"/>
        </w:rPr>
        <w:t>设备用途：主要用于血清、血浆、尿、脑脊液等样品的免疫指标测定</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hint="eastAsia"/>
          <w:bCs/>
          <w:sz w:val="24"/>
          <w:szCs w:val="24"/>
        </w:rPr>
        <w:t>3</w:t>
      </w:r>
      <w:r>
        <w:rPr>
          <w:rFonts w:asciiTheme="minorEastAsia" w:hAnsiTheme="minorEastAsia"/>
          <w:bCs/>
          <w:sz w:val="24"/>
          <w:szCs w:val="24"/>
        </w:rPr>
        <w:t>.</w:t>
      </w:r>
      <w:r w:rsidRPr="00DA3DEB">
        <w:rPr>
          <w:rFonts w:asciiTheme="minorEastAsia" w:hAnsiTheme="minorEastAsia" w:hint="eastAsia"/>
          <w:bCs/>
          <w:sz w:val="24"/>
          <w:szCs w:val="24"/>
        </w:rPr>
        <w:t>主要技术参数和要求</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bCs/>
          <w:sz w:val="24"/>
          <w:szCs w:val="24"/>
        </w:rPr>
        <w:t>3.1</w:t>
      </w:r>
      <w:r w:rsidRPr="00DA3DEB">
        <w:rPr>
          <w:rFonts w:asciiTheme="minorEastAsia" w:hAnsiTheme="minorEastAsia" w:hint="eastAsia"/>
          <w:bCs/>
          <w:sz w:val="24"/>
          <w:szCs w:val="24"/>
        </w:rPr>
        <w:t>系统概念：全自动、连续、随机的免疫分析系统</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bCs/>
          <w:sz w:val="24"/>
          <w:szCs w:val="24"/>
        </w:rPr>
        <w:t>3.2</w:t>
      </w:r>
      <w:r w:rsidRPr="00DA3DEB">
        <w:rPr>
          <w:rFonts w:asciiTheme="minorEastAsia" w:hAnsiTheme="minorEastAsia" w:hint="eastAsia"/>
          <w:bCs/>
          <w:sz w:val="24"/>
          <w:szCs w:val="24"/>
        </w:rPr>
        <w:t>反应原理：电化学发光、异相免疫分析、竞争法、夹心法和桥接法</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bCs/>
          <w:sz w:val="24"/>
          <w:szCs w:val="24"/>
        </w:rPr>
        <w:t>3.3</w:t>
      </w:r>
      <w:r w:rsidRPr="00DA3DEB">
        <w:rPr>
          <w:rFonts w:asciiTheme="minorEastAsia" w:hAnsiTheme="minorEastAsia" w:hint="eastAsia"/>
          <w:bCs/>
          <w:sz w:val="24"/>
          <w:szCs w:val="24"/>
        </w:rPr>
        <w:t>检测项目：甲功、激素、肿瘤标志物、骨标志物等</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bCs/>
          <w:sz w:val="24"/>
          <w:szCs w:val="24"/>
        </w:rPr>
        <w:t>3.4</w:t>
      </w:r>
      <w:r w:rsidRPr="00DA3DEB">
        <w:rPr>
          <w:rFonts w:asciiTheme="minorEastAsia" w:hAnsiTheme="minorEastAsia" w:hint="eastAsia"/>
          <w:bCs/>
          <w:sz w:val="24"/>
          <w:szCs w:val="24"/>
        </w:rPr>
        <w:t>特殊检测项目：TRAB、PCT、IL-6，VD total 25、total P1NP、β-CrossLaps、PTH、PTH 1-84、唐氏筛查早期、中期</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bCs/>
          <w:sz w:val="24"/>
          <w:szCs w:val="24"/>
        </w:rPr>
        <w:t>3.5</w:t>
      </w:r>
      <w:r w:rsidRPr="00DA3DEB">
        <w:rPr>
          <w:rFonts w:asciiTheme="minorEastAsia" w:hAnsiTheme="minorEastAsia" w:hint="eastAsia"/>
          <w:bCs/>
          <w:sz w:val="24"/>
          <w:szCs w:val="24"/>
        </w:rPr>
        <w:t>测试速度：86测试/小时</w:t>
      </w:r>
    </w:p>
    <w:p w:rsidR="00DA3DEB" w:rsidRPr="00DA3DEB" w:rsidRDefault="00DA3DEB" w:rsidP="00DA3DEB">
      <w:pPr>
        <w:tabs>
          <w:tab w:val="left" w:pos="1980"/>
        </w:tabs>
        <w:spacing w:line="360" w:lineRule="auto"/>
        <w:ind w:firstLineChars="100" w:firstLine="240"/>
        <w:jc w:val="left"/>
        <w:rPr>
          <w:rFonts w:asciiTheme="minorEastAsia" w:hAnsiTheme="minorEastAsia" w:hint="eastAsia"/>
          <w:bCs/>
          <w:sz w:val="24"/>
          <w:szCs w:val="24"/>
        </w:rPr>
      </w:pPr>
      <w:r>
        <w:rPr>
          <w:rFonts w:asciiTheme="minorEastAsia" w:hAnsiTheme="minorEastAsia"/>
          <w:bCs/>
          <w:sz w:val="24"/>
          <w:szCs w:val="24"/>
        </w:rPr>
        <w:t>3.6</w:t>
      </w:r>
      <w:r w:rsidRPr="00DA3DEB">
        <w:rPr>
          <w:rFonts w:asciiTheme="minorEastAsia" w:hAnsiTheme="minorEastAsia" w:hint="eastAsia"/>
          <w:bCs/>
          <w:sz w:val="24"/>
          <w:szCs w:val="24"/>
        </w:rPr>
        <w:t>试剂通道数：18个，可同时放置不同18种试剂，试剂仓温度20℃±3℃</w:t>
      </w:r>
    </w:p>
    <w:p w:rsidR="00F61A99" w:rsidRPr="00F61A99" w:rsidRDefault="00DA3DEB" w:rsidP="00DA3DEB">
      <w:pPr>
        <w:tabs>
          <w:tab w:val="left" w:pos="1980"/>
        </w:tabs>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3.7</w:t>
      </w:r>
      <w:r w:rsidRPr="00DA3DEB">
        <w:rPr>
          <w:rFonts w:asciiTheme="minorEastAsia" w:hAnsiTheme="minorEastAsia" w:hint="eastAsia"/>
          <w:bCs/>
          <w:sz w:val="24"/>
          <w:szCs w:val="24"/>
        </w:rPr>
        <w:t>反应时间：18分钟出结果，急诊9分钟</w:t>
      </w:r>
    </w:p>
    <w:p w:rsidR="00931D0B" w:rsidRPr="00931D0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sidRPr="00DA3DEB">
        <w:rPr>
          <w:rFonts w:asciiTheme="majorEastAsia" w:eastAsiaTheme="majorEastAsia" w:hAnsiTheme="majorEastAsia" w:hint="eastAsia"/>
          <w:b/>
          <w:sz w:val="32"/>
          <w:szCs w:val="32"/>
        </w:rPr>
        <w:t>化学发光免疫分析仪</w:t>
      </w:r>
    </w:p>
    <w:p w:rsidR="00DA3DEB" w:rsidRPr="00DA3DEB" w:rsidRDefault="00DA3DEB" w:rsidP="00DA3DEB">
      <w:pPr>
        <w:tabs>
          <w:tab w:val="left" w:pos="810"/>
          <w:tab w:val="left" w:pos="1980"/>
        </w:tabs>
        <w:spacing w:line="360" w:lineRule="auto"/>
        <w:ind w:left="240"/>
        <w:jc w:val="left"/>
        <w:rPr>
          <w:rFonts w:asciiTheme="minorEastAsia" w:hAnsiTheme="minorEastAsia" w:hint="eastAsia"/>
          <w:bCs/>
          <w:sz w:val="24"/>
          <w:szCs w:val="24"/>
        </w:rPr>
      </w:pPr>
      <w:r w:rsidRPr="00DA3DEB">
        <w:rPr>
          <w:rFonts w:asciiTheme="minorEastAsia" w:hAnsiTheme="minorEastAsia" w:hint="eastAsia"/>
          <w:bCs/>
          <w:sz w:val="24"/>
          <w:szCs w:val="24"/>
        </w:rPr>
        <w:t>1</w:t>
      </w:r>
      <w:r>
        <w:rPr>
          <w:rFonts w:asciiTheme="minorEastAsia" w:hAnsiTheme="minorEastAsia" w:hint="eastAsia"/>
          <w:bCs/>
          <w:sz w:val="24"/>
          <w:szCs w:val="24"/>
        </w:rPr>
        <w:t>.</w:t>
      </w:r>
      <w:r w:rsidRPr="00DA3DEB">
        <w:rPr>
          <w:rFonts w:asciiTheme="minorEastAsia" w:hAnsiTheme="minorEastAsia" w:hint="eastAsia"/>
          <w:bCs/>
          <w:sz w:val="24"/>
          <w:szCs w:val="24"/>
        </w:rPr>
        <w:t>数量：1台</w:t>
      </w:r>
    </w:p>
    <w:p w:rsidR="00DA3DEB" w:rsidRPr="00DA3DEB" w:rsidRDefault="00DA3DEB" w:rsidP="00DA3DEB">
      <w:pPr>
        <w:tabs>
          <w:tab w:val="left" w:pos="810"/>
          <w:tab w:val="left" w:pos="1980"/>
        </w:tabs>
        <w:spacing w:line="360" w:lineRule="auto"/>
        <w:ind w:left="240"/>
        <w:jc w:val="left"/>
        <w:rPr>
          <w:rFonts w:asciiTheme="minorEastAsia" w:hAnsiTheme="minorEastAsia" w:hint="eastAsia"/>
          <w:bCs/>
          <w:sz w:val="24"/>
          <w:szCs w:val="24"/>
        </w:rPr>
      </w:pPr>
      <w:r w:rsidRPr="00DA3DEB">
        <w:rPr>
          <w:rFonts w:asciiTheme="minorEastAsia" w:hAnsiTheme="minorEastAsia" w:hint="eastAsia"/>
          <w:bCs/>
          <w:sz w:val="24"/>
          <w:szCs w:val="24"/>
        </w:rPr>
        <w:t>2</w:t>
      </w:r>
      <w:r>
        <w:rPr>
          <w:rFonts w:asciiTheme="minorEastAsia" w:hAnsiTheme="minorEastAsia" w:hint="eastAsia"/>
          <w:bCs/>
          <w:sz w:val="24"/>
          <w:szCs w:val="24"/>
        </w:rPr>
        <w:t>.</w:t>
      </w:r>
      <w:r w:rsidRPr="00DA3DEB">
        <w:rPr>
          <w:rFonts w:asciiTheme="minorEastAsia" w:hAnsiTheme="minorEastAsia" w:hint="eastAsia"/>
          <w:bCs/>
          <w:sz w:val="24"/>
          <w:szCs w:val="24"/>
        </w:rPr>
        <w:t>检测原理：微粒子酶促化学发光</w:t>
      </w:r>
    </w:p>
    <w:p w:rsidR="00DA3DEB" w:rsidRPr="00DA3DEB" w:rsidRDefault="00DA3DEB" w:rsidP="00DA3DEB">
      <w:pPr>
        <w:tabs>
          <w:tab w:val="left" w:pos="810"/>
          <w:tab w:val="left" w:pos="1980"/>
        </w:tabs>
        <w:spacing w:line="360" w:lineRule="auto"/>
        <w:ind w:left="240"/>
        <w:jc w:val="left"/>
        <w:rPr>
          <w:rFonts w:asciiTheme="minorEastAsia" w:hAnsiTheme="minorEastAsia" w:hint="eastAsia"/>
          <w:bCs/>
          <w:sz w:val="24"/>
          <w:szCs w:val="24"/>
        </w:rPr>
      </w:pPr>
      <w:r w:rsidRPr="00DA3DEB">
        <w:rPr>
          <w:rFonts w:asciiTheme="minorEastAsia" w:hAnsiTheme="minorEastAsia" w:hint="eastAsia"/>
          <w:bCs/>
          <w:sz w:val="24"/>
          <w:szCs w:val="24"/>
        </w:rPr>
        <w:t>3</w:t>
      </w:r>
      <w:r>
        <w:rPr>
          <w:rFonts w:asciiTheme="minorEastAsia" w:hAnsiTheme="minorEastAsia" w:hint="eastAsia"/>
          <w:bCs/>
          <w:sz w:val="24"/>
          <w:szCs w:val="24"/>
        </w:rPr>
        <w:t>.</w:t>
      </w:r>
      <w:r w:rsidRPr="00DA3DEB">
        <w:rPr>
          <w:rFonts w:asciiTheme="minorEastAsia" w:hAnsiTheme="minorEastAsia" w:hint="eastAsia"/>
          <w:bCs/>
          <w:sz w:val="24"/>
          <w:szCs w:val="24"/>
        </w:rPr>
        <w:t>分析速度：单机单模块≥400测试/小时，仪器内仅有单个检测单元，保证结果输出稳定</w:t>
      </w:r>
    </w:p>
    <w:p w:rsidR="00DA3DEB" w:rsidRPr="00DA3DEB" w:rsidRDefault="00DA3DEB" w:rsidP="00DA3DEB">
      <w:pPr>
        <w:tabs>
          <w:tab w:val="left" w:pos="810"/>
          <w:tab w:val="left" w:pos="1980"/>
        </w:tabs>
        <w:spacing w:line="360" w:lineRule="auto"/>
        <w:ind w:left="240"/>
        <w:jc w:val="left"/>
        <w:rPr>
          <w:rFonts w:asciiTheme="minorEastAsia" w:hAnsiTheme="minorEastAsia" w:hint="eastAsia"/>
          <w:bCs/>
          <w:sz w:val="24"/>
          <w:szCs w:val="24"/>
        </w:rPr>
      </w:pPr>
      <w:r w:rsidRPr="00DA3DEB">
        <w:rPr>
          <w:rFonts w:asciiTheme="minorEastAsia" w:hAnsiTheme="minorEastAsia" w:hint="eastAsia"/>
          <w:bCs/>
          <w:sz w:val="24"/>
          <w:szCs w:val="24"/>
        </w:rPr>
        <w:t>4</w:t>
      </w:r>
      <w:r>
        <w:rPr>
          <w:rFonts w:asciiTheme="minorEastAsia" w:hAnsiTheme="minorEastAsia" w:hint="eastAsia"/>
          <w:bCs/>
          <w:sz w:val="24"/>
          <w:szCs w:val="24"/>
        </w:rPr>
        <w:t>.</w:t>
      </w:r>
      <w:r w:rsidRPr="00DA3DEB">
        <w:rPr>
          <w:rFonts w:asciiTheme="minorEastAsia" w:hAnsiTheme="minorEastAsia" w:hint="eastAsia"/>
          <w:bCs/>
          <w:sz w:val="24"/>
          <w:szCs w:val="24"/>
        </w:rPr>
        <w:t>试剂位：≥50个，可随时更换，有冷藏功能，冷藏温度：4-10℃</w:t>
      </w:r>
    </w:p>
    <w:p w:rsidR="00DA3DEB" w:rsidRPr="00DA3DEB" w:rsidRDefault="00DA3DEB" w:rsidP="00DA3DEB">
      <w:pPr>
        <w:tabs>
          <w:tab w:val="left" w:pos="810"/>
          <w:tab w:val="left" w:pos="1980"/>
        </w:tabs>
        <w:spacing w:line="360" w:lineRule="auto"/>
        <w:ind w:left="240"/>
        <w:jc w:val="left"/>
        <w:rPr>
          <w:rFonts w:asciiTheme="minorEastAsia" w:hAnsiTheme="minorEastAsia" w:hint="eastAsia"/>
          <w:bCs/>
          <w:sz w:val="24"/>
          <w:szCs w:val="24"/>
        </w:rPr>
      </w:pPr>
      <w:r w:rsidRPr="00DA3DEB">
        <w:rPr>
          <w:rFonts w:asciiTheme="minorEastAsia" w:hAnsiTheme="minorEastAsia" w:hint="eastAsia"/>
          <w:bCs/>
          <w:sz w:val="24"/>
          <w:szCs w:val="24"/>
        </w:rPr>
        <w:t>5</w:t>
      </w:r>
      <w:r>
        <w:rPr>
          <w:rFonts w:asciiTheme="minorEastAsia" w:hAnsiTheme="minorEastAsia" w:hint="eastAsia"/>
          <w:bCs/>
          <w:sz w:val="24"/>
          <w:szCs w:val="24"/>
        </w:rPr>
        <w:t>.</w:t>
      </w:r>
      <w:r w:rsidRPr="00DA3DEB">
        <w:rPr>
          <w:rFonts w:asciiTheme="minorEastAsia" w:hAnsiTheme="minorEastAsia" w:hint="eastAsia"/>
          <w:bCs/>
          <w:sz w:val="24"/>
          <w:szCs w:val="24"/>
        </w:rPr>
        <w:t>样品位：≥120个，可随时添加</w:t>
      </w:r>
    </w:p>
    <w:p w:rsidR="00DA3DEB" w:rsidRPr="00DA3DEB" w:rsidRDefault="00DA3DEB" w:rsidP="00DA3DEB">
      <w:pPr>
        <w:tabs>
          <w:tab w:val="left" w:pos="810"/>
          <w:tab w:val="left" w:pos="1980"/>
        </w:tabs>
        <w:spacing w:line="360" w:lineRule="auto"/>
        <w:ind w:left="240"/>
        <w:jc w:val="left"/>
        <w:rPr>
          <w:rFonts w:asciiTheme="minorEastAsia" w:hAnsiTheme="minorEastAsia" w:hint="eastAsia"/>
          <w:bCs/>
          <w:sz w:val="24"/>
          <w:szCs w:val="24"/>
        </w:rPr>
      </w:pPr>
      <w:r w:rsidRPr="00DA3DEB">
        <w:rPr>
          <w:rFonts w:asciiTheme="minorEastAsia" w:hAnsiTheme="minorEastAsia" w:hint="eastAsia"/>
          <w:bCs/>
          <w:sz w:val="24"/>
          <w:szCs w:val="24"/>
        </w:rPr>
        <w:t>6</w:t>
      </w:r>
      <w:r>
        <w:rPr>
          <w:rFonts w:asciiTheme="minorEastAsia" w:hAnsiTheme="minorEastAsia" w:hint="eastAsia"/>
          <w:bCs/>
          <w:sz w:val="24"/>
          <w:szCs w:val="24"/>
        </w:rPr>
        <w:t>.</w:t>
      </w:r>
      <w:r w:rsidRPr="00DA3DEB">
        <w:rPr>
          <w:rFonts w:asciiTheme="minorEastAsia" w:hAnsiTheme="minorEastAsia" w:hint="eastAsia"/>
          <w:bCs/>
          <w:sz w:val="24"/>
          <w:szCs w:val="24"/>
        </w:rPr>
        <w:t>单位面积通量：≤241测试/小时/平米</w:t>
      </w:r>
    </w:p>
    <w:p w:rsidR="00DA3DEB" w:rsidRPr="00DA3DEB" w:rsidRDefault="00DA3DEB" w:rsidP="00DA3DEB">
      <w:pPr>
        <w:tabs>
          <w:tab w:val="left" w:pos="810"/>
          <w:tab w:val="left" w:pos="1980"/>
        </w:tabs>
        <w:spacing w:line="360" w:lineRule="auto"/>
        <w:ind w:left="240"/>
        <w:jc w:val="left"/>
        <w:rPr>
          <w:rFonts w:asciiTheme="minorEastAsia" w:hAnsiTheme="minorEastAsia" w:hint="eastAsia"/>
          <w:bCs/>
          <w:sz w:val="24"/>
          <w:szCs w:val="24"/>
        </w:rPr>
      </w:pPr>
      <w:r w:rsidRPr="00DA3DEB">
        <w:rPr>
          <w:rFonts w:asciiTheme="minorEastAsia" w:hAnsiTheme="minorEastAsia" w:hint="eastAsia"/>
          <w:bCs/>
          <w:sz w:val="24"/>
          <w:szCs w:val="24"/>
        </w:rPr>
        <w:t>7</w:t>
      </w:r>
      <w:r>
        <w:rPr>
          <w:rFonts w:asciiTheme="minorEastAsia" w:hAnsiTheme="minorEastAsia" w:hint="eastAsia"/>
          <w:bCs/>
          <w:sz w:val="24"/>
          <w:szCs w:val="24"/>
        </w:rPr>
        <w:t>.</w:t>
      </w:r>
      <w:r w:rsidRPr="00DA3DEB">
        <w:rPr>
          <w:rFonts w:asciiTheme="minorEastAsia" w:hAnsiTheme="minorEastAsia" w:hint="eastAsia"/>
          <w:bCs/>
          <w:sz w:val="24"/>
          <w:szCs w:val="24"/>
        </w:rPr>
        <w:t>加样系统：探针具有液面感应功能，具备血凝块检测及纠正功能，运行过程中随时连续加载、更换试剂盒，消耗品和缓冲液</w:t>
      </w:r>
    </w:p>
    <w:p w:rsidR="00DA3DEB" w:rsidRPr="00DA3DEB" w:rsidRDefault="00DA3DEB" w:rsidP="00DA3DEB">
      <w:pPr>
        <w:tabs>
          <w:tab w:val="left" w:pos="810"/>
          <w:tab w:val="left" w:pos="1980"/>
        </w:tabs>
        <w:spacing w:line="360" w:lineRule="auto"/>
        <w:ind w:left="240"/>
        <w:jc w:val="left"/>
        <w:rPr>
          <w:rFonts w:asciiTheme="minorEastAsia" w:hAnsiTheme="minorEastAsia" w:hint="eastAsia"/>
          <w:bCs/>
          <w:sz w:val="24"/>
          <w:szCs w:val="24"/>
        </w:rPr>
      </w:pPr>
      <w:r w:rsidRPr="00DA3DEB">
        <w:rPr>
          <w:rFonts w:asciiTheme="minorEastAsia" w:hAnsiTheme="minorEastAsia" w:hint="eastAsia"/>
          <w:bCs/>
          <w:sz w:val="24"/>
          <w:szCs w:val="24"/>
        </w:rPr>
        <w:t>8</w:t>
      </w:r>
      <w:r>
        <w:rPr>
          <w:rFonts w:asciiTheme="minorEastAsia" w:hAnsiTheme="minorEastAsia" w:hint="eastAsia"/>
          <w:bCs/>
          <w:sz w:val="24"/>
          <w:szCs w:val="24"/>
        </w:rPr>
        <w:t>.</w:t>
      </w:r>
      <w:r w:rsidRPr="00DA3DEB">
        <w:rPr>
          <w:rFonts w:asciiTheme="minorEastAsia" w:hAnsiTheme="minorEastAsia" w:hint="eastAsia"/>
          <w:bCs/>
          <w:sz w:val="24"/>
          <w:szCs w:val="24"/>
        </w:rPr>
        <w:t>试剂种类：包含：性腺、甲状腺、肿瘤标志物、产前筛查，必要时需提供注册证原件</w:t>
      </w:r>
    </w:p>
    <w:p w:rsidR="00F61A99" w:rsidRDefault="00DA3DEB" w:rsidP="00DA3DEB">
      <w:pPr>
        <w:tabs>
          <w:tab w:val="left" w:pos="810"/>
          <w:tab w:val="left" w:pos="1980"/>
        </w:tabs>
        <w:spacing w:line="360" w:lineRule="auto"/>
        <w:ind w:left="240"/>
        <w:jc w:val="left"/>
        <w:rPr>
          <w:rFonts w:asciiTheme="minorEastAsia" w:hAnsiTheme="minorEastAsia"/>
          <w:bCs/>
          <w:sz w:val="24"/>
          <w:szCs w:val="24"/>
        </w:rPr>
      </w:pPr>
      <w:r w:rsidRPr="00DA3DEB">
        <w:rPr>
          <w:rFonts w:asciiTheme="minorEastAsia" w:hAnsiTheme="minorEastAsia" w:hint="eastAsia"/>
          <w:bCs/>
          <w:sz w:val="24"/>
          <w:szCs w:val="24"/>
        </w:rPr>
        <w:t>9</w:t>
      </w:r>
      <w:r>
        <w:rPr>
          <w:rFonts w:asciiTheme="minorEastAsia" w:hAnsiTheme="minorEastAsia" w:hint="eastAsia"/>
          <w:bCs/>
          <w:sz w:val="24"/>
          <w:szCs w:val="24"/>
        </w:rPr>
        <w:t>.</w:t>
      </w:r>
      <w:r w:rsidRPr="00DA3DEB">
        <w:rPr>
          <w:rFonts w:asciiTheme="minorEastAsia" w:hAnsiTheme="minorEastAsia" w:hint="eastAsia"/>
          <w:bCs/>
          <w:sz w:val="24"/>
          <w:szCs w:val="24"/>
        </w:rPr>
        <w:t>分杯系统：具备预分杯冷藏系统</w:t>
      </w:r>
    </w:p>
    <w:p w:rsidR="00DA3DEB" w:rsidRPr="00DA3DE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全</w:t>
      </w:r>
      <w:r w:rsidRPr="00DA3DEB">
        <w:rPr>
          <w:rFonts w:asciiTheme="majorEastAsia" w:eastAsiaTheme="majorEastAsia" w:hAnsiTheme="majorEastAsia" w:hint="eastAsia"/>
          <w:b/>
          <w:sz w:val="32"/>
          <w:szCs w:val="32"/>
        </w:rPr>
        <w:t>自动化学发光免疫分析仪</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lastRenderedPageBreak/>
        <w:t>1.</w:t>
      </w:r>
      <w:r w:rsidRPr="00DA3DEB">
        <w:rPr>
          <w:rFonts w:asciiTheme="minorEastAsia" w:hAnsiTheme="minorEastAsia" w:hint="eastAsia"/>
          <w:bCs/>
          <w:sz w:val="24"/>
          <w:szCs w:val="24"/>
        </w:rPr>
        <w:t>全自动完成</w:t>
      </w:r>
      <w:r w:rsidRPr="00DA3DEB">
        <w:rPr>
          <w:rFonts w:asciiTheme="minorEastAsia" w:hAnsiTheme="minorEastAsia"/>
          <w:bCs/>
          <w:sz w:val="24"/>
          <w:szCs w:val="24"/>
        </w:rPr>
        <w:t xml:space="preserve">CLIA </w:t>
      </w:r>
      <w:r w:rsidRPr="00DA3DEB">
        <w:rPr>
          <w:rFonts w:asciiTheme="minorEastAsia" w:hAnsiTheme="minorEastAsia" w:hint="eastAsia"/>
          <w:bCs/>
          <w:sz w:val="24"/>
          <w:szCs w:val="24"/>
        </w:rPr>
        <w:t>实验，包括加样、稀释、振荡、孵育、洗板、读数及结果判断全过程实验</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2.</w:t>
      </w:r>
      <w:r w:rsidRPr="00DA3DEB">
        <w:rPr>
          <w:rFonts w:asciiTheme="minorEastAsia" w:hAnsiTheme="minorEastAsia" w:hint="eastAsia"/>
          <w:bCs/>
          <w:sz w:val="24"/>
          <w:szCs w:val="24"/>
        </w:rPr>
        <w:t>支持全自动完成多重呼吸道病原体核酸检测等基于双扩增法的检测项目中</w:t>
      </w:r>
      <w:r>
        <w:rPr>
          <w:rFonts w:asciiTheme="minorEastAsia" w:hAnsiTheme="minorEastAsia" w:hint="eastAsia"/>
          <w:bCs/>
          <w:sz w:val="24"/>
          <w:szCs w:val="24"/>
        </w:rPr>
        <w:t>3.</w:t>
      </w:r>
      <w:r w:rsidRPr="00DA3DEB">
        <w:rPr>
          <w:rFonts w:asciiTheme="minorEastAsia" w:hAnsiTheme="minorEastAsia" w:hint="eastAsia"/>
          <w:bCs/>
          <w:sz w:val="24"/>
          <w:szCs w:val="24"/>
        </w:rPr>
        <w:t>的多生物信号放大过程</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4.</w:t>
      </w:r>
      <w:r w:rsidRPr="00DA3DEB">
        <w:rPr>
          <w:rFonts w:asciiTheme="minorEastAsia" w:hAnsiTheme="minorEastAsia" w:hint="eastAsia"/>
          <w:bCs/>
          <w:sz w:val="24"/>
          <w:szCs w:val="24"/>
        </w:rPr>
        <w:t>多种预稀释模式选择，液面跟踪和报警功能</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5.</w:t>
      </w:r>
      <w:r w:rsidRPr="00DA3DEB">
        <w:rPr>
          <w:rFonts w:asciiTheme="minorEastAsia" w:hAnsiTheme="minorEastAsia" w:hint="eastAsia"/>
          <w:bCs/>
          <w:sz w:val="24"/>
          <w:szCs w:val="24"/>
        </w:rPr>
        <w:t>可延伸搭载基于“双扩增法（</w:t>
      </w:r>
      <w:r w:rsidRPr="00DA3DEB">
        <w:rPr>
          <w:rFonts w:asciiTheme="minorEastAsia" w:hAnsiTheme="minorEastAsia"/>
          <w:bCs/>
          <w:sz w:val="24"/>
          <w:szCs w:val="24"/>
        </w:rPr>
        <w:t>DAT</w:t>
      </w:r>
      <w:r w:rsidRPr="00DA3DEB">
        <w:rPr>
          <w:rFonts w:asciiTheme="minorEastAsia" w:hAnsiTheme="minorEastAsia" w:hint="eastAsia"/>
          <w:bCs/>
          <w:sz w:val="24"/>
          <w:szCs w:val="24"/>
        </w:rPr>
        <w:t>）”</w:t>
      </w:r>
      <w:r w:rsidRPr="00DA3DEB">
        <w:rPr>
          <w:rFonts w:asciiTheme="minorEastAsia" w:hAnsiTheme="minorEastAsia"/>
          <w:bCs/>
          <w:sz w:val="24"/>
          <w:szCs w:val="24"/>
        </w:rPr>
        <w:t xml:space="preserve"> </w:t>
      </w:r>
      <w:r w:rsidRPr="00DA3DEB">
        <w:rPr>
          <w:rFonts w:asciiTheme="minorEastAsia" w:hAnsiTheme="minorEastAsia" w:hint="eastAsia"/>
          <w:bCs/>
          <w:sz w:val="24"/>
          <w:szCs w:val="24"/>
        </w:rPr>
        <w:t>技术平台的其他产品</w:t>
      </w:r>
    </w:p>
    <w:p w:rsidR="00DA3DEB" w:rsidRPr="00DA3DE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sidRPr="00DA3DEB">
        <w:rPr>
          <w:rFonts w:asciiTheme="majorEastAsia" w:eastAsiaTheme="majorEastAsia" w:hAnsiTheme="majorEastAsia" w:hint="eastAsia"/>
          <w:b/>
          <w:sz w:val="32"/>
          <w:szCs w:val="32"/>
        </w:rPr>
        <w:t>免疫荧光层析分析仪</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1.</w:t>
      </w:r>
      <w:r w:rsidRPr="00DA3DEB">
        <w:rPr>
          <w:rFonts w:asciiTheme="minorEastAsia" w:hAnsiTheme="minorEastAsia"/>
          <w:bCs/>
          <w:sz w:val="24"/>
          <w:szCs w:val="24"/>
        </w:rPr>
        <w:t>输入电压：12V（由USB接口供电）</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2.</w:t>
      </w:r>
      <w:r w:rsidRPr="00DA3DEB">
        <w:rPr>
          <w:rFonts w:asciiTheme="minorEastAsia" w:hAnsiTheme="minorEastAsia"/>
          <w:bCs/>
          <w:sz w:val="24"/>
          <w:szCs w:val="24"/>
        </w:rPr>
        <w:t>检测限：≤1μg/ml</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3.</w:t>
      </w:r>
      <w:r w:rsidRPr="00DA3DEB">
        <w:rPr>
          <w:rFonts w:asciiTheme="minorEastAsia" w:hAnsiTheme="minorEastAsia"/>
          <w:bCs/>
          <w:sz w:val="24"/>
          <w:szCs w:val="24"/>
        </w:rPr>
        <w:t>线性误差：r≥0.99</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4.</w:t>
      </w:r>
      <w:r w:rsidRPr="00DA3DEB">
        <w:rPr>
          <w:rFonts w:asciiTheme="minorEastAsia" w:hAnsiTheme="minorEastAsia"/>
          <w:bCs/>
          <w:sz w:val="24"/>
          <w:szCs w:val="24"/>
        </w:rPr>
        <w:t>重复性：CV﹤1.5%</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5.</w:t>
      </w:r>
      <w:r w:rsidRPr="00DA3DEB">
        <w:rPr>
          <w:rFonts w:asciiTheme="minorEastAsia" w:hAnsiTheme="minorEastAsia" w:hint="eastAsia"/>
          <w:bCs/>
          <w:sz w:val="24"/>
          <w:szCs w:val="24"/>
        </w:rPr>
        <w:t>可同时检测：胃蛋白酶原</w:t>
      </w:r>
      <w:r w:rsidRPr="00DA3DEB">
        <w:rPr>
          <w:rFonts w:asciiTheme="minorEastAsia" w:hAnsiTheme="minorEastAsia"/>
          <w:bCs/>
          <w:sz w:val="24"/>
          <w:szCs w:val="24"/>
        </w:rPr>
        <w:t>I</w:t>
      </w:r>
      <w:r w:rsidRPr="00DA3DEB">
        <w:rPr>
          <w:rFonts w:asciiTheme="minorEastAsia" w:hAnsiTheme="minorEastAsia" w:hint="eastAsia"/>
          <w:bCs/>
          <w:sz w:val="24"/>
          <w:szCs w:val="24"/>
        </w:rPr>
        <w:t>、</w:t>
      </w:r>
      <w:r w:rsidRPr="00DA3DEB">
        <w:rPr>
          <w:rFonts w:asciiTheme="minorEastAsia" w:hAnsiTheme="minorEastAsia"/>
          <w:bCs/>
          <w:sz w:val="24"/>
          <w:szCs w:val="24"/>
        </w:rPr>
        <w:t>II</w:t>
      </w:r>
      <w:r w:rsidRPr="00DA3DEB">
        <w:rPr>
          <w:rFonts w:asciiTheme="minorEastAsia" w:hAnsiTheme="minorEastAsia" w:hint="eastAsia"/>
          <w:bCs/>
          <w:sz w:val="24"/>
          <w:szCs w:val="24"/>
        </w:rPr>
        <w:t>，胃泌素1</w:t>
      </w:r>
      <w:r w:rsidRPr="00DA3DEB">
        <w:rPr>
          <w:rFonts w:asciiTheme="minorEastAsia" w:hAnsiTheme="minorEastAsia"/>
          <w:bCs/>
          <w:sz w:val="24"/>
          <w:szCs w:val="24"/>
        </w:rPr>
        <w:t>7</w:t>
      </w:r>
    </w:p>
    <w:p w:rsidR="00DA3DEB" w:rsidRPr="00DA3DE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sidRPr="00DA3DEB">
        <w:rPr>
          <w:rFonts w:asciiTheme="majorEastAsia" w:eastAsiaTheme="majorEastAsia" w:hAnsiTheme="majorEastAsia" w:hint="eastAsia"/>
          <w:b/>
          <w:sz w:val="32"/>
          <w:szCs w:val="32"/>
        </w:rPr>
        <w:t>全自动化学发光免疫分析仪</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1.</w:t>
      </w:r>
      <w:r w:rsidRPr="00DA3DEB">
        <w:rPr>
          <w:rFonts w:asciiTheme="minorEastAsia" w:hAnsiTheme="minorEastAsia" w:hint="eastAsia"/>
          <w:bCs/>
          <w:sz w:val="24"/>
          <w:szCs w:val="24"/>
        </w:rPr>
        <w:t>检测方法：化学发光法</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2.</w:t>
      </w:r>
      <w:r w:rsidRPr="00DA3DEB">
        <w:rPr>
          <w:rFonts w:asciiTheme="minorEastAsia" w:hAnsiTheme="minorEastAsia" w:hint="eastAsia"/>
          <w:bCs/>
          <w:sz w:val="24"/>
          <w:szCs w:val="24"/>
        </w:rPr>
        <w:t>检测速度：单机大于4</w:t>
      </w:r>
      <w:r w:rsidRPr="00DA3DEB">
        <w:rPr>
          <w:rFonts w:asciiTheme="minorEastAsia" w:hAnsiTheme="minorEastAsia"/>
          <w:bCs/>
          <w:sz w:val="24"/>
          <w:szCs w:val="24"/>
        </w:rPr>
        <w:t>00</w:t>
      </w:r>
      <w:r w:rsidRPr="00DA3DEB">
        <w:rPr>
          <w:rFonts w:asciiTheme="minorEastAsia" w:hAnsiTheme="minorEastAsia" w:hint="eastAsia"/>
          <w:bCs/>
          <w:sz w:val="24"/>
          <w:szCs w:val="24"/>
        </w:rPr>
        <w:t>个测试/每小时</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3.</w:t>
      </w:r>
      <w:r w:rsidRPr="00DA3DEB">
        <w:rPr>
          <w:rFonts w:asciiTheme="minorEastAsia" w:hAnsiTheme="minorEastAsia" w:hint="eastAsia"/>
          <w:bCs/>
          <w:sz w:val="24"/>
          <w:szCs w:val="24"/>
        </w:rPr>
        <w:t>检测项目：乙肝五项、丙肝抗体、艾滋病抗体、梅毒抗体、甲肝抗体、戊肝抗体、肿瘤标志物、C</w:t>
      </w:r>
      <w:r w:rsidRPr="00DA3DEB">
        <w:rPr>
          <w:rFonts w:asciiTheme="minorEastAsia" w:hAnsiTheme="minorEastAsia"/>
          <w:bCs/>
          <w:sz w:val="24"/>
          <w:szCs w:val="24"/>
        </w:rPr>
        <w:t>CP</w:t>
      </w:r>
      <w:r w:rsidRPr="00DA3DEB">
        <w:rPr>
          <w:rFonts w:asciiTheme="minorEastAsia" w:hAnsiTheme="minorEastAsia" w:hint="eastAsia"/>
          <w:bCs/>
          <w:sz w:val="24"/>
          <w:szCs w:val="24"/>
        </w:rPr>
        <w:t>、S</w:t>
      </w:r>
      <w:r w:rsidRPr="00DA3DEB">
        <w:rPr>
          <w:rFonts w:asciiTheme="minorEastAsia" w:hAnsiTheme="minorEastAsia"/>
          <w:bCs/>
          <w:sz w:val="24"/>
          <w:szCs w:val="24"/>
        </w:rPr>
        <w:t>CC</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4.</w:t>
      </w:r>
      <w:r w:rsidRPr="00DA3DEB">
        <w:rPr>
          <w:rFonts w:asciiTheme="minorEastAsia" w:hAnsiTheme="minorEastAsia" w:hint="eastAsia"/>
          <w:bCs/>
          <w:sz w:val="24"/>
          <w:szCs w:val="24"/>
        </w:rPr>
        <w:t>一次性最多可加载</w:t>
      </w:r>
      <w:r w:rsidRPr="00DA3DEB">
        <w:rPr>
          <w:rFonts w:asciiTheme="minorEastAsia" w:hAnsiTheme="minorEastAsia"/>
          <w:bCs/>
          <w:sz w:val="24"/>
          <w:szCs w:val="24"/>
        </w:rPr>
        <w:t>200</w:t>
      </w:r>
      <w:r w:rsidRPr="00DA3DEB">
        <w:rPr>
          <w:rFonts w:asciiTheme="minorEastAsia" w:hAnsiTheme="minorEastAsia" w:hint="eastAsia"/>
          <w:bCs/>
          <w:sz w:val="24"/>
          <w:szCs w:val="24"/>
        </w:rPr>
        <w:t>个样本，支持不停机加载</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5.</w:t>
      </w:r>
      <w:r w:rsidRPr="00DA3DEB">
        <w:rPr>
          <w:rFonts w:asciiTheme="minorEastAsia" w:hAnsiTheme="minorEastAsia"/>
          <w:bCs/>
          <w:sz w:val="24"/>
          <w:szCs w:val="24"/>
        </w:rPr>
        <w:t>试剂位</w:t>
      </w:r>
      <w:r w:rsidRPr="00DA3DEB">
        <w:rPr>
          <w:rFonts w:asciiTheme="minorEastAsia" w:hAnsiTheme="minorEastAsia" w:hint="eastAsia"/>
          <w:bCs/>
          <w:sz w:val="24"/>
          <w:szCs w:val="24"/>
        </w:rPr>
        <w:t>具有恒温冷藏功能，可随时加载试剂</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6.</w:t>
      </w:r>
      <w:r w:rsidRPr="00DA3DEB">
        <w:rPr>
          <w:rFonts w:asciiTheme="minorEastAsia" w:hAnsiTheme="minorEastAsia" w:hint="eastAsia"/>
          <w:bCs/>
          <w:sz w:val="24"/>
          <w:szCs w:val="24"/>
        </w:rPr>
        <w:t>具有自动复测、自动稀释功能</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7.</w:t>
      </w:r>
      <w:r w:rsidRPr="00DA3DEB">
        <w:rPr>
          <w:rFonts w:asciiTheme="minorEastAsia" w:hAnsiTheme="minorEastAsia" w:hint="eastAsia"/>
          <w:bCs/>
          <w:sz w:val="24"/>
          <w:szCs w:val="24"/>
        </w:rPr>
        <w:t>一次性最多可加载</w:t>
      </w:r>
      <w:r w:rsidRPr="00DA3DEB">
        <w:rPr>
          <w:rFonts w:asciiTheme="minorEastAsia" w:hAnsiTheme="minorEastAsia"/>
          <w:bCs/>
          <w:sz w:val="24"/>
          <w:szCs w:val="24"/>
        </w:rPr>
        <w:t>200</w:t>
      </w:r>
      <w:r w:rsidRPr="00DA3DEB">
        <w:rPr>
          <w:rFonts w:asciiTheme="minorEastAsia" w:hAnsiTheme="minorEastAsia" w:hint="eastAsia"/>
          <w:bCs/>
          <w:sz w:val="24"/>
          <w:szCs w:val="24"/>
        </w:rPr>
        <w:t>个样本，支持不停机加载</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8.</w:t>
      </w:r>
      <w:r w:rsidRPr="00DA3DEB">
        <w:rPr>
          <w:rFonts w:asciiTheme="minorEastAsia" w:hAnsiTheme="minorEastAsia"/>
          <w:bCs/>
          <w:sz w:val="24"/>
          <w:szCs w:val="24"/>
        </w:rPr>
        <w:t>急诊模式</w:t>
      </w:r>
      <w:r w:rsidRPr="00DA3DEB">
        <w:rPr>
          <w:rFonts w:asciiTheme="minorEastAsia" w:hAnsiTheme="minorEastAsia" w:hint="eastAsia"/>
          <w:bCs/>
          <w:sz w:val="24"/>
          <w:szCs w:val="24"/>
        </w:rPr>
        <w:t>：</w:t>
      </w:r>
      <w:r w:rsidRPr="00DA3DEB">
        <w:rPr>
          <w:rFonts w:asciiTheme="minorEastAsia" w:hAnsiTheme="minorEastAsia"/>
          <w:bCs/>
          <w:sz w:val="24"/>
          <w:szCs w:val="24"/>
        </w:rPr>
        <w:t>有专用急诊样本位</w:t>
      </w:r>
    </w:p>
    <w:p w:rsidR="00DA3DEB" w:rsidRPr="00DA3DE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sidRPr="00DA3DEB">
        <w:rPr>
          <w:rFonts w:asciiTheme="majorEastAsia" w:eastAsiaTheme="majorEastAsia" w:hAnsiTheme="majorEastAsia" w:hint="eastAsia"/>
          <w:b/>
          <w:sz w:val="32"/>
          <w:szCs w:val="32"/>
        </w:rPr>
        <w:t>C</w:t>
      </w:r>
      <w:r w:rsidRPr="00DA3DEB">
        <w:rPr>
          <w:rFonts w:asciiTheme="majorEastAsia" w:eastAsiaTheme="majorEastAsia" w:hAnsiTheme="majorEastAsia"/>
          <w:b/>
          <w:sz w:val="32"/>
          <w:szCs w:val="32"/>
        </w:rPr>
        <w:t xml:space="preserve">RP </w:t>
      </w:r>
      <w:r w:rsidRPr="00DA3DEB">
        <w:rPr>
          <w:rFonts w:asciiTheme="majorEastAsia" w:eastAsiaTheme="majorEastAsia" w:hAnsiTheme="majorEastAsia" w:hint="eastAsia"/>
          <w:b/>
          <w:sz w:val="32"/>
          <w:szCs w:val="32"/>
        </w:rPr>
        <w:t>检测分析仪</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1.</w:t>
      </w:r>
      <w:r w:rsidRPr="00DA3DEB">
        <w:rPr>
          <w:rFonts w:asciiTheme="minorEastAsia" w:hAnsiTheme="minorEastAsia"/>
          <w:bCs/>
          <w:sz w:val="24"/>
          <w:szCs w:val="24"/>
        </w:rPr>
        <w:t>检测原理</w:t>
      </w:r>
      <w:r w:rsidRPr="00DA3DEB">
        <w:rPr>
          <w:rFonts w:asciiTheme="minorEastAsia" w:hAnsiTheme="minorEastAsia" w:hint="eastAsia"/>
          <w:bCs/>
          <w:sz w:val="24"/>
          <w:szCs w:val="24"/>
        </w:rPr>
        <w:t>：</w:t>
      </w:r>
      <w:r w:rsidRPr="00DA3DEB">
        <w:rPr>
          <w:rFonts w:asciiTheme="minorEastAsia" w:hAnsiTheme="minorEastAsia"/>
          <w:bCs/>
          <w:sz w:val="24"/>
          <w:szCs w:val="24"/>
        </w:rPr>
        <w:t>散射免疫比浊法</w:t>
      </w:r>
      <w:r w:rsidR="00E83CD6">
        <w:rPr>
          <w:rFonts w:asciiTheme="minorEastAsia" w:hAnsiTheme="minorEastAsia" w:hint="eastAsia"/>
          <w:bCs/>
          <w:sz w:val="24"/>
          <w:szCs w:val="24"/>
        </w:rPr>
        <w:t>；</w:t>
      </w:r>
    </w:p>
    <w:p w:rsidR="00DA3DEB" w:rsidRPr="00DA3DEB" w:rsidRDefault="00DA3DEB"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2.</w:t>
      </w:r>
      <w:r w:rsidRPr="00DA3DEB">
        <w:rPr>
          <w:rFonts w:asciiTheme="minorEastAsia" w:hAnsiTheme="minorEastAsia" w:hint="eastAsia"/>
          <w:bCs/>
          <w:sz w:val="24"/>
          <w:szCs w:val="24"/>
        </w:rPr>
        <w:t>支持原始管批量轨道进样</w:t>
      </w:r>
      <w:r w:rsidRPr="00DA3DEB">
        <w:rPr>
          <w:rFonts w:asciiTheme="minorEastAsia" w:hAnsiTheme="minorEastAsia"/>
          <w:bCs/>
          <w:sz w:val="24"/>
          <w:szCs w:val="24"/>
        </w:rPr>
        <w:t>、穿刺取样</w:t>
      </w:r>
      <w:r w:rsidRPr="00DA3DEB">
        <w:rPr>
          <w:rFonts w:asciiTheme="minorEastAsia" w:hAnsiTheme="minorEastAsia" w:hint="eastAsia"/>
          <w:bCs/>
          <w:sz w:val="24"/>
          <w:szCs w:val="24"/>
        </w:rPr>
        <w:t>，无需手工移液、脱盖</w:t>
      </w:r>
      <w:r w:rsidR="00E83CD6">
        <w:rPr>
          <w:rFonts w:asciiTheme="minorEastAsia" w:hAnsiTheme="minorEastAsia" w:hint="eastAsia"/>
          <w:bCs/>
          <w:sz w:val="24"/>
          <w:szCs w:val="24"/>
        </w:rPr>
        <w:t>，</w:t>
      </w:r>
      <w:r w:rsidRPr="00DA3DEB">
        <w:rPr>
          <w:rFonts w:asciiTheme="minorEastAsia" w:hAnsiTheme="minorEastAsia" w:hint="eastAsia"/>
          <w:bCs/>
          <w:sz w:val="24"/>
          <w:szCs w:val="24"/>
        </w:rPr>
        <w:t>样本上架全</w:t>
      </w:r>
      <w:r w:rsidRPr="00DA3DEB">
        <w:rPr>
          <w:rFonts w:asciiTheme="minorEastAsia" w:hAnsiTheme="minorEastAsia" w:hint="eastAsia"/>
          <w:bCs/>
          <w:sz w:val="24"/>
          <w:szCs w:val="24"/>
        </w:rPr>
        <w:lastRenderedPageBreak/>
        <w:t>自动检测</w:t>
      </w:r>
      <w:r w:rsidR="00E83CD6">
        <w:rPr>
          <w:rFonts w:asciiTheme="minorEastAsia" w:hAnsiTheme="minorEastAsia" w:hint="eastAsia"/>
          <w:bCs/>
          <w:sz w:val="24"/>
          <w:szCs w:val="24"/>
        </w:rPr>
        <w:t>；</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3.</w:t>
      </w:r>
      <w:r w:rsidR="00DA3DEB" w:rsidRPr="00DA3DEB">
        <w:rPr>
          <w:rFonts w:asciiTheme="minorEastAsia" w:hAnsiTheme="minorEastAsia" w:hint="eastAsia"/>
          <w:bCs/>
          <w:sz w:val="24"/>
          <w:szCs w:val="24"/>
        </w:rPr>
        <w:t>支持多种样本类型（全血、血清、血浆、预稀释血、尿液）直接检测；支持末梢血样本检测</w:t>
      </w:r>
      <w:r>
        <w:rPr>
          <w:rFonts w:asciiTheme="minorEastAsia" w:hAnsiTheme="minorEastAsia" w:hint="eastAsia"/>
          <w:bCs/>
          <w:sz w:val="24"/>
          <w:szCs w:val="24"/>
        </w:rPr>
        <w:t>；</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4.</w:t>
      </w:r>
      <w:r w:rsidR="00DA3DEB" w:rsidRPr="00DA3DEB">
        <w:rPr>
          <w:rFonts w:asciiTheme="minorEastAsia" w:hAnsiTheme="minorEastAsia" w:hint="eastAsia"/>
          <w:bCs/>
          <w:sz w:val="24"/>
          <w:szCs w:val="24"/>
        </w:rPr>
        <w:t>检测速度大于1</w:t>
      </w:r>
      <w:r w:rsidR="00DA3DEB" w:rsidRPr="00DA3DEB">
        <w:rPr>
          <w:rFonts w:asciiTheme="minorEastAsia" w:hAnsiTheme="minorEastAsia"/>
          <w:bCs/>
          <w:sz w:val="24"/>
          <w:szCs w:val="24"/>
        </w:rPr>
        <w:t>40</w:t>
      </w:r>
      <w:r w:rsidR="00DA3DEB" w:rsidRPr="00DA3DEB">
        <w:rPr>
          <w:rFonts w:asciiTheme="minorEastAsia" w:hAnsiTheme="minorEastAsia" w:hint="eastAsia"/>
          <w:bCs/>
          <w:sz w:val="24"/>
          <w:szCs w:val="24"/>
        </w:rPr>
        <w:t>T/h,可连续添加样本；自动识别试剂类型、自动全血混匀、高值样本自动稀释；自动清洗反应杯</w:t>
      </w:r>
      <w:r>
        <w:rPr>
          <w:rFonts w:asciiTheme="minorEastAsia" w:hAnsiTheme="minorEastAsia" w:hint="eastAsia"/>
          <w:bCs/>
          <w:sz w:val="24"/>
          <w:szCs w:val="24"/>
        </w:rPr>
        <w:t>；</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5.</w:t>
      </w:r>
      <w:r w:rsidR="00DA3DEB" w:rsidRPr="00DA3DEB">
        <w:rPr>
          <w:rFonts w:asciiTheme="minorEastAsia" w:hAnsiTheme="minorEastAsia" w:hint="eastAsia"/>
          <w:bCs/>
          <w:sz w:val="24"/>
          <w:szCs w:val="24"/>
        </w:rPr>
        <w:t>LIS系统双向通信，自动校正红细胞压积；定标、质控、样本测试智能化管理</w:t>
      </w:r>
      <w:r>
        <w:rPr>
          <w:rFonts w:asciiTheme="minorEastAsia" w:hAnsiTheme="minorEastAsia" w:hint="eastAsia"/>
          <w:bCs/>
          <w:sz w:val="24"/>
          <w:szCs w:val="24"/>
        </w:rPr>
        <w:t>；</w:t>
      </w:r>
    </w:p>
    <w:p w:rsidR="00DA3DEB" w:rsidRPr="00DA3DE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sidRPr="00DA3DEB">
        <w:rPr>
          <w:rFonts w:asciiTheme="majorEastAsia" w:eastAsiaTheme="majorEastAsia" w:hAnsiTheme="majorEastAsia" w:hint="eastAsia"/>
          <w:b/>
          <w:sz w:val="32"/>
          <w:szCs w:val="32"/>
        </w:rPr>
        <w:t>全自动血红蛋白分析仪</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1.</w:t>
      </w:r>
      <w:r w:rsidR="00DA3DEB" w:rsidRPr="00DA3DEB">
        <w:rPr>
          <w:rFonts w:asciiTheme="minorEastAsia" w:hAnsiTheme="minorEastAsia" w:hint="eastAsia"/>
          <w:bCs/>
          <w:sz w:val="24"/>
          <w:szCs w:val="24"/>
        </w:rPr>
        <w:t>检测</w:t>
      </w:r>
      <w:r w:rsidR="00DA3DEB" w:rsidRPr="00DA3DEB">
        <w:rPr>
          <w:rFonts w:asciiTheme="minorEastAsia" w:hAnsiTheme="minorEastAsia"/>
          <w:bCs/>
          <w:sz w:val="24"/>
          <w:szCs w:val="24"/>
        </w:rPr>
        <w:t>原理</w:t>
      </w:r>
      <w:r w:rsidR="00DA3DEB" w:rsidRPr="00DA3DEB">
        <w:rPr>
          <w:rFonts w:asciiTheme="minorEastAsia" w:hAnsiTheme="minorEastAsia" w:hint="eastAsia"/>
          <w:bCs/>
          <w:sz w:val="24"/>
          <w:szCs w:val="24"/>
        </w:rPr>
        <w:t>：</w:t>
      </w:r>
      <w:r w:rsidR="00DA3DEB" w:rsidRPr="00DA3DEB">
        <w:rPr>
          <w:rFonts w:asciiTheme="minorEastAsia" w:hAnsiTheme="minorEastAsia"/>
          <w:bCs/>
          <w:sz w:val="24"/>
          <w:szCs w:val="24"/>
        </w:rPr>
        <w:t>硼酸盐亲和层析高效液相方法，定量测定糖化血红蛋白</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2.</w:t>
      </w:r>
      <w:r w:rsidR="00DA3DEB" w:rsidRPr="00DA3DEB">
        <w:rPr>
          <w:rFonts w:asciiTheme="minorEastAsia" w:hAnsiTheme="minorEastAsia"/>
          <w:bCs/>
          <w:sz w:val="24"/>
          <w:szCs w:val="24"/>
        </w:rPr>
        <w:t>标本类型</w:t>
      </w:r>
      <w:r w:rsidR="00DA3DEB" w:rsidRPr="00DA3DEB">
        <w:rPr>
          <w:rFonts w:asciiTheme="minorEastAsia" w:hAnsiTheme="minorEastAsia" w:hint="eastAsia"/>
          <w:bCs/>
          <w:sz w:val="24"/>
          <w:szCs w:val="24"/>
        </w:rPr>
        <w:t>：</w:t>
      </w:r>
      <w:r w:rsidR="00DA3DEB" w:rsidRPr="00DA3DEB">
        <w:rPr>
          <w:rFonts w:asciiTheme="minorEastAsia" w:hAnsiTheme="minorEastAsia"/>
          <w:bCs/>
          <w:sz w:val="24"/>
          <w:szCs w:val="24"/>
        </w:rPr>
        <w:t>全血，浓缩红细胞，溶血</w:t>
      </w:r>
      <w:r w:rsidR="00DA3DEB" w:rsidRPr="00DA3DEB">
        <w:rPr>
          <w:rFonts w:asciiTheme="minorEastAsia" w:hAnsiTheme="minorEastAsia" w:hint="eastAsia"/>
          <w:bCs/>
          <w:sz w:val="24"/>
          <w:szCs w:val="24"/>
        </w:rPr>
        <w:t>，</w:t>
      </w:r>
      <w:r w:rsidR="00DA3DEB" w:rsidRPr="00DA3DEB">
        <w:rPr>
          <w:rFonts w:asciiTheme="minorEastAsia" w:hAnsiTheme="minorEastAsia"/>
          <w:bCs/>
          <w:sz w:val="24"/>
          <w:szCs w:val="24"/>
        </w:rPr>
        <w:t>样本无需预处理</w:t>
      </w:r>
      <w:r w:rsidR="00DA3DEB" w:rsidRPr="00DA3DEB">
        <w:rPr>
          <w:rFonts w:asciiTheme="minorEastAsia" w:hAnsiTheme="minorEastAsia" w:hint="eastAsia"/>
          <w:bCs/>
          <w:sz w:val="24"/>
          <w:szCs w:val="24"/>
        </w:rPr>
        <w:t>，</w:t>
      </w:r>
      <w:r w:rsidR="00DA3DEB" w:rsidRPr="00DA3DEB">
        <w:rPr>
          <w:rFonts w:asciiTheme="minorEastAsia" w:hAnsiTheme="minorEastAsia"/>
          <w:bCs/>
          <w:sz w:val="24"/>
          <w:szCs w:val="24"/>
        </w:rPr>
        <w:t>仪器可原始样品管上机，可自动识别原始标本管</w:t>
      </w:r>
      <w:r w:rsidR="00DA3DEB" w:rsidRPr="00DA3DEB">
        <w:rPr>
          <w:rFonts w:asciiTheme="minorEastAsia" w:hAnsiTheme="minorEastAsia" w:hint="eastAsia"/>
          <w:bCs/>
          <w:sz w:val="24"/>
          <w:szCs w:val="24"/>
        </w:rPr>
        <w:t>、</w:t>
      </w:r>
      <w:r w:rsidR="00DA3DEB" w:rsidRPr="00DA3DEB">
        <w:rPr>
          <w:rFonts w:asciiTheme="minorEastAsia" w:hAnsiTheme="minorEastAsia"/>
          <w:bCs/>
          <w:sz w:val="24"/>
          <w:szCs w:val="24"/>
        </w:rPr>
        <w:t>稀释标本管及贫血标本管。</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3.</w:t>
      </w:r>
      <w:r w:rsidR="00DA3DEB" w:rsidRPr="00DA3DEB">
        <w:rPr>
          <w:rFonts w:asciiTheme="minorEastAsia" w:hAnsiTheme="minorEastAsia"/>
          <w:bCs/>
          <w:sz w:val="24"/>
          <w:szCs w:val="24"/>
        </w:rPr>
        <w:t>电脑自动贮存检测结果，Lis</w:t>
      </w:r>
      <w:r w:rsidR="00DA3DEB" w:rsidRPr="00DA3DEB">
        <w:rPr>
          <w:rFonts w:asciiTheme="minorEastAsia" w:hAnsiTheme="minorEastAsia" w:hint="eastAsia"/>
          <w:bCs/>
          <w:sz w:val="24"/>
          <w:szCs w:val="24"/>
        </w:rPr>
        <w:t>双向传输</w:t>
      </w:r>
      <w:r w:rsidR="00DA3DEB" w:rsidRPr="00DA3DEB">
        <w:rPr>
          <w:rFonts w:asciiTheme="minorEastAsia" w:hAnsiTheme="minorEastAsia"/>
          <w:bCs/>
          <w:sz w:val="24"/>
          <w:szCs w:val="24"/>
        </w:rPr>
        <w:t>。</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4.</w:t>
      </w:r>
      <w:r w:rsidR="00DA3DEB" w:rsidRPr="00DA3DEB">
        <w:rPr>
          <w:rFonts w:asciiTheme="minorEastAsia" w:hAnsiTheme="minorEastAsia"/>
          <w:bCs/>
          <w:sz w:val="24"/>
          <w:szCs w:val="24"/>
        </w:rPr>
        <w:t>检测项目</w:t>
      </w:r>
      <w:r w:rsidR="00DA3DEB" w:rsidRPr="00DA3DEB">
        <w:rPr>
          <w:rFonts w:asciiTheme="minorEastAsia" w:hAnsiTheme="minorEastAsia" w:hint="eastAsia"/>
          <w:bCs/>
          <w:sz w:val="24"/>
          <w:szCs w:val="24"/>
        </w:rPr>
        <w:t>：</w:t>
      </w:r>
      <w:r w:rsidR="00DA3DEB" w:rsidRPr="00DA3DEB">
        <w:rPr>
          <w:rFonts w:asciiTheme="minorEastAsia" w:hAnsiTheme="minorEastAsia"/>
          <w:bCs/>
          <w:sz w:val="24"/>
          <w:szCs w:val="24"/>
        </w:rPr>
        <w:t>GHb，HbA1c，mMolHbA1c/MolHb和AG</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5.</w:t>
      </w:r>
      <w:r w:rsidR="00DA3DEB" w:rsidRPr="00DA3DEB">
        <w:rPr>
          <w:rFonts w:asciiTheme="minorEastAsia" w:hAnsiTheme="minorEastAsia"/>
          <w:bCs/>
          <w:sz w:val="24"/>
          <w:szCs w:val="24"/>
        </w:rPr>
        <w:t>进样</w:t>
      </w:r>
      <w:r w:rsidR="00DA3DEB" w:rsidRPr="00DA3DEB">
        <w:rPr>
          <w:rFonts w:asciiTheme="minorEastAsia" w:hAnsiTheme="minorEastAsia" w:hint="eastAsia"/>
          <w:bCs/>
          <w:sz w:val="24"/>
          <w:szCs w:val="24"/>
        </w:rPr>
        <w:t>方式：</w:t>
      </w:r>
      <w:r w:rsidR="00DA3DEB" w:rsidRPr="00DA3DEB">
        <w:rPr>
          <w:rFonts w:asciiTheme="minorEastAsia" w:hAnsiTheme="minorEastAsia"/>
          <w:bCs/>
          <w:sz w:val="24"/>
          <w:szCs w:val="24"/>
        </w:rPr>
        <w:t>原始管或样杯自动进样</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6.</w:t>
      </w:r>
      <w:r w:rsidR="00DA3DEB" w:rsidRPr="00DA3DEB">
        <w:rPr>
          <w:rFonts w:asciiTheme="minorEastAsia" w:hAnsiTheme="minorEastAsia"/>
          <w:bCs/>
          <w:sz w:val="24"/>
          <w:szCs w:val="24"/>
        </w:rPr>
        <w:t>报告输出</w:t>
      </w:r>
      <w:r w:rsidR="00DA3DEB" w:rsidRPr="00DA3DEB">
        <w:rPr>
          <w:rFonts w:asciiTheme="minorEastAsia" w:hAnsiTheme="minorEastAsia" w:hint="eastAsia"/>
          <w:bCs/>
          <w:sz w:val="24"/>
          <w:szCs w:val="24"/>
        </w:rPr>
        <w:t>：</w:t>
      </w:r>
      <w:r w:rsidR="00DA3DEB" w:rsidRPr="00DA3DEB">
        <w:rPr>
          <w:rFonts w:asciiTheme="minorEastAsia" w:hAnsiTheme="minorEastAsia"/>
          <w:bCs/>
          <w:sz w:val="24"/>
          <w:szCs w:val="24"/>
        </w:rPr>
        <w:t>报告可自动生成PDF文件，自动记录所有检测报告</w:t>
      </w:r>
      <w:r w:rsidR="00DA3DEB" w:rsidRPr="00DA3DEB">
        <w:rPr>
          <w:rFonts w:asciiTheme="minorEastAsia" w:hAnsiTheme="minorEastAsia" w:hint="eastAsia"/>
          <w:bCs/>
          <w:sz w:val="24"/>
          <w:szCs w:val="24"/>
        </w:rPr>
        <w:t>，并在</w:t>
      </w:r>
      <w:r w:rsidR="00DA3DEB" w:rsidRPr="00DA3DEB">
        <w:rPr>
          <w:rFonts w:asciiTheme="minorEastAsia" w:hAnsiTheme="minorEastAsia"/>
          <w:bCs/>
          <w:sz w:val="24"/>
          <w:szCs w:val="24"/>
        </w:rPr>
        <w:t>屏幕</w:t>
      </w:r>
      <w:r w:rsidR="00DA3DEB" w:rsidRPr="00DA3DEB">
        <w:rPr>
          <w:rFonts w:asciiTheme="minorEastAsia" w:hAnsiTheme="minorEastAsia" w:hint="eastAsia"/>
          <w:bCs/>
          <w:sz w:val="24"/>
          <w:szCs w:val="24"/>
        </w:rPr>
        <w:t>中</w:t>
      </w:r>
      <w:r w:rsidR="00DA3DEB" w:rsidRPr="00DA3DEB">
        <w:rPr>
          <w:rFonts w:asciiTheme="minorEastAsia" w:hAnsiTheme="minorEastAsia"/>
          <w:bCs/>
          <w:sz w:val="24"/>
          <w:szCs w:val="24"/>
        </w:rPr>
        <w:t>显示</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7.</w:t>
      </w:r>
      <w:r w:rsidR="00DA3DEB" w:rsidRPr="00DA3DEB">
        <w:rPr>
          <w:rFonts w:asciiTheme="minorEastAsia" w:hAnsiTheme="minorEastAsia"/>
          <w:bCs/>
          <w:sz w:val="24"/>
          <w:szCs w:val="24"/>
        </w:rPr>
        <w:t>急诊模式</w:t>
      </w:r>
      <w:r w:rsidR="00DA3DEB" w:rsidRPr="00DA3DEB">
        <w:rPr>
          <w:rFonts w:asciiTheme="minorEastAsia" w:hAnsiTheme="minorEastAsia" w:hint="eastAsia"/>
          <w:bCs/>
          <w:sz w:val="24"/>
          <w:szCs w:val="24"/>
        </w:rPr>
        <w:t>：</w:t>
      </w:r>
      <w:r w:rsidR="00DA3DEB" w:rsidRPr="00DA3DEB">
        <w:rPr>
          <w:rFonts w:asciiTheme="minorEastAsia" w:hAnsiTheme="minorEastAsia"/>
          <w:bCs/>
          <w:sz w:val="24"/>
          <w:szCs w:val="24"/>
        </w:rPr>
        <w:t>有专用急诊样本位</w:t>
      </w:r>
    </w:p>
    <w:p w:rsidR="00DA3DEB" w:rsidRPr="00DA3DE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sidRPr="00DA3DEB">
        <w:rPr>
          <w:rFonts w:asciiTheme="majorEastAsia" w:eastAsiaTheme="majorEastAsia" w:hAnsiTheme="majorEastAsia" w:hint="eastAsia"/>
          <w:b/>
          <w:sz w:val="32"/>
          <w:szCs w:val="32"/>
        </w:rPr>
        <w:t>全自动（妇科）微生态检测仪</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1.</w:t>
      </w:r>
      <w:r w:rsidR="00DA3DEB" w:rsidRPr="00DA3DEB">
        <w:rPr>
          <w:rFonts w:asciiTheme="minorEastAsia" w:hAnsiTheme="minorEastAsia"/>
          <w:bCs/>
          <w:sz w:val="24"/>
          <w:szCs w:val="24"/>
        </w:rPr>
        <w:t>检测速度：≥120标本/小时，并发出综合报告。</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2.</w:t>
      </w:r>
      <w:r w:rsidR="00DA3DEB" w:rsidRPr="00DA3DEB">
        <w:rPr>
          <w:rFonts w:asciiTheme="minorEastAsia" w:hAnsiTheme="minorEastAsia"/>
          <w:bCs/>
          <w:sz w:val="24"/>
          <w:szCs w:val="24"/>
        </w:rPr>
        <w:t>检测项目</w:t>
      </w:r>
      <w:r w:rsidR="00DA3DEB" w:rsidRPr="00DA3DEB">
        <w:rPr>
          <w:rFonts w:asciiTheme="minorEastAsia" w:hAnsiTheme="minorEastAsia" w:hint="eastAsia"/>
          <w:bCs/>
          <w:sz w:val="24"/>
          <w:szCs w:val="24"/>
        </w:rPr>
        <w:t>：支持1-11项检测，</w:t>
      </w:r>
      <w:r w:rsidR="00DA3DEB" w:rsidRPr="00DA3DEB">
        <w:rPr>
          <w:rFonts w:asciiTheme="minorEastAsia" w:hAnsiTheme="minorEastAsia"/>
          <w:bCs/>
          <w:sz w:val="24"/>
          <w:szCs w:val="24"/>
        </w:rPr>
        <w:t>可根据临床需要选择组合</w:t>
      </w:r>
      <w:r w:rsidR="00DA3DEB" w:rsidRPr="00DA3DEB">
        <w:rPr>
          <w:rFonts w:asciiTheme="minorEastAsia" w:hAnsiTheme="minorEastAsia" w:hint="eastAsia"/>
          <w:bCs/>
          <w:sz w:val="24"/>
          <w:szCs w:val="24"/>
        </w:rPr>
        <w:t>，检测项目包括</w:t>
      </w:r>
      <w:r w:rsidR="00DA3DEB" w:rsidRPr="00DA3DEB">
        <w:rPr>
          <w:rFonts w:asciiTheme="minorEastAsia" w:hAnsiTheme="minorEastAsia"/>
          <w:bCs/>
          <w:sz w:val="24"/>
          <w:szCs w:val="24"/>
        </w:rPr>
        <w:t>过氧化氢、PH值、白细胞酯酶、</w:t>
      </w:r>
      <w:r w:rsidR="00DA3DEB" w:rsidRPr="00DA3DEB">
        <w:rPr>
          <w:rFonts w:asciiTheme="minorEastAsia" w:hAnsiTheme="minorEastAsia" w:hint="eastAsia"/>
          <w:bCs/>
          <w:sz w:val="24"/>
          <w:szCs w:val="24"/>
        </w:rPr>
        <w:t>乳酸、氧化酶、</w:t>
      </w:r>
      <w:r w:rsidR="00DA3DEB" w:rsidRPr="00DA3DEB">
        <w:rPr>
          <w:rFonts w:asciiTheme="minorEastAsia" w:hAnsiTheme="minorEastAsia"/>
          <w:bCs/>
          <w:sz w:val="24"/>
          <w:szCs w:val="24"/>
        </w:rPr>
        <w:t>碱性磷酸基酞酶、唾液酸苷酶、脯氨酸氨基肽酶、乙酰氨基葡萄糖苷酶、β-葡萄糖醛酸酶、凝固酶</w:t>
      </w:r>
      <w:r w:rsidR="00DA3DEB" w:rsidRPr="00DA3DEB">
        <w:rPr>
          <w:rFonts w:asciiTheme="minorEastAsia" w:hAnsiTheme="minorEastAsia" w:hint="eastAsia"/>
          <w:bCs/>
          <w:sz w:val="24"/>
          <w:szCs w:val="24"/>
        </w:rPr>
        <w:t>。有形成分：包括</w:t>
      </w:r>
      <w:r w:rsidR="00DA3DEB" w:rsidRPr="00DA3DEB">
        <w:rPr>
          <w:rFonts w:asciiTheme="minorEastAsia" w:hAnsiTheme="minorEastAsia"/>
          <w:bCs/>
          <w:sz w:val="24"/>
          <w:szCs w:val="24"/>
        </w:rPr>
        <w:t>红细胞、白细胞、上皮细胞、线索细胞、阴道毛滴虫、真菌、细菌等所有镜下有形成分。</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3.</w:t>
      </w:r>
      <w:r w:rsidR="00DA3DEB" w:rsidRPr="00DA3DEB">
        <w:rPr>
          <w:rFonts w:asciiTheme="minorEastAsia" w:hAnsiTheme="minorEastAsia"/>
          <w:bCs/>
          <w:sz w:val="24"/>
          <w:szCs w:val="24"/>
        </w:rPr>
        <w:t>在一台仪器上可同时进行白带干化学和有形成分检测，更节省实验室空间，一次进样即可完成干化学及有形成分检测</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4.</w:t>
      </w:r>
      <w:r w:rsidR="00DA3DEB" w:rsidRPr="00DA3DEB">
        <w:rPr>
          <w:rFonts w:asciiTheme="minorEastAsia" w:hAnsiTheme="minorEastAsia" w:hint="eastAsia"/>
          <w:bCs/>
          <w:sz w:val="24"/>
          <w:szCs w:val="24"/>
        </w:rPr>
        <w:t>检测</w:t>
      </w:r>
      <w:r w:rsidR="00DA3DEB" w:rsidRPr="00DA3DEB">
        <w:rPr>
          <w:rFonts w:asciiTheme="minorEastAsia" w:hAnsiTheme="minorEastAsia"/>
          <w:bCs/>
          <w:sz w:val="24"/>
          <w:szCs w:val="24"/>
        </w:rPr>
        <w:t>结果溯源：</w:t>
      </w:r>
      <w:r w:rsidR="00DA3DEB" w:rsidRPr="00DA3DEB">
        <w:rPr>
          <w:rFonts w:asciiTheme="minorEastAsia" w:hAnsiTheme="minorEastAsia" w:hint="eastAsia"/>
          <w:bCs/>
          <w:sz w:val="24"/>
          <w:szCs w:val="24"/>
        </w:rPr>
        <w:t>提供干化学检测试纸图片及镜下实景图</w:t>
      </w:r>
      <w:r w:rsidR="00DA3DEB" w:rsidRPr="00DA3DEB">
        <w:rPr>
          <w:rFonts w:asciiTheme="minorEastAsia" w:hAnsiTheme="minorEastAsia"/>
          <w:bCs/>
          <w:sz w:val="24"/>
          <w:szCs w:val="24"/>
        </w:rPr>
        <w:t>，方便人工复审和</w:t>
      </w:r>
      <w:r w:rsidR="00DA3DEB" w:rsidRPr="00DA3DEB">
        <w:rPr>
          <w:rFonts w:asciiTheme="minorEastAsia" w:hAnsiTheme="minorEastAsia"/>
          <w:bCs/>
          <w:sz w:val="24"/>
          <w:szCs w:val="24"/>
        </w:rPr>
        <w:lastRenderedPageBreak/>
        <w:t>溯源。</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bCs/>
          <w:sz w:val="24"/>
          <w:szCs w:val="24"/>
        </w:rPr>
        <w:t>5.</w:t>
      </w:r>
      <w:r w:rsidR="00DA3DEB" w:rsidRPr="00DA3DEB">
        <w:rPr>
          <w:rFonts w:asciiTheme="minorEastAsia" w:hAnsiTheme="minorEastAsia"/>
          <w:bCs/>
          <w:sz w:val="24"/>
          <w:szCs w:val="24"/>
        </w:rPr>
        <w:t>计数池：三通道高精度定量流动计数池</w:t>
      </w:r>
    </w:p>
    <w:p w:rsidR="00DA3DEB" w:rsidRPr="00DA3DEB" w:rsidRDefault="00DA3DEB" w:rsidP="00DA3DEB">
      <w:pPr>
        <w:pStyle w:val="a5"/>
        <w:numPr>
          <w:ilvl w:val="0"/>
          <w:numId w:val="1"/>
        </w:numPr>
        <w:spacing w:before="240" w:after="240"/>
        <w:ind w:firstLineChars="0"/>
        <w:rPr>
          <w:rFonts w:asciiTheme="majorEastAsia" w:eastAsiaTheme="majorEastAsia" w:hAnsiTheme="majorEastAsia"/>
          <w:b/>
          <w:sz w:val="32"/>
          <w:szCs w:val="32"/>
        </w:rPr>
      </w:pPr>
      <w:r w:rsidRPr="00DA3DEB">
        <w:rPr>
          <w:rFonts w:asciiTheme="majorEastAsia" w:eastAsiaTheme="majorEastAsia" w:hAnsiTheme="majorEastAsia" w:hint="eastAsia"/>
          <w:b/>
          <w:sz w:val="32"/>
          <w:szCs w:val="32"/>
        </w:rPr>
        <w:t>全自动血细胞分析仪</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1.</w:t>
      </w:r>
      <w:r w:rsidR="00DA3DEB" w:rsidRPr="00DA3DEB">
        <w:rPr>
          <w:rFonts w:asciiTheme="minorEastAsia" w:hAnsiTheme="minorEastAsia" w:hint="eastAsia"/>
          <w:bCs/>
          <w:sz w:val="24"/>
          <w:szCs w:val="24"/>
        </w:rPr>
        <w:t>五分类</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2.</w:t>
      </w:r>
      <w:r w:rsidR="00DA3DEB" w:rsidRPr="00DA3DEB">
        <w:rPr>
          <w:rFonts w:asciiTheme="minorEastAsia" w:hAnsiTheme="minorEastAsia" w:hint="eastAsia"/>
          <w:bCs/>
          <w:sz w:val="24"/>
          <w:szCs w:val="24"/>
        </w:rPr>
        <w:t>全自动进样</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3.</w:t>
      </w:r>
      <w:r w:rsidR="00DA3DEB" w:rsidRPr="00DA3DEB">
        <w:rPr>
          <w:rFonts w:asciiTheme="minorEastAsia" w:hAnsiTheme="minorEastAsia" w:hint="eastAsia"/>
          <w:bCs/>
          <w:sz w:val="24"/>
          <w:szCs w:val="24"/>
        </w:rPr>
        <w:t>具备测定C</w:t>
      </w:r>
      <w:r w:rsidR="00DA3DEB" w:rsidRPr="00DA3DEB">
        <w:rPr>
          <w:rFonts w:asciiTheme="minorEastAsia" w:hAnsiTheme="minorEastAsia"/>
          <w:bCs/>
          <w:sz w:val="24"/>
          <w:szCs w:val="24"/>
        </w:rPr>
        <w:t>RP</w:t>
      </w:r>
      <w:r w:rsidR="00DA3DEB" w:rsidRPr="00DA3DEB">
        <w:rPr>
          <w:rFonts w:asciiTheme="minorEastAsia" w:hAnsiTheme="minorEastAsia" w:hint="eastAsia"/>
          <w:bCs/>
          <w:sz w:val="24"/>
          <w:szCs w:val="24"/>
        </w:rPr>
        <w:t>功能</w:t>
      </w:r>
    </w:p>
    <w:p w:rsidR="00DA3DEB" w:rsidRPr="00DA3DEB" w:rsidRDefault="00E83CD6" w:rsidP="00DA3DEB">
      <w:pPr>
        <w:tabs>
          <w:tab w:val="left" w:pos="810"/>
          <w:tab w:val="left" w:pos="1980"/>
        </w:tabs>
        <w:spacing w:line="360" w:lineRule="auto"/>
        <w:ind w:left="240"/>
        <w:jc w:val="left"/>
        <w:rPr>
          <w:rFonts w:asciiTheme="minorEastAsia" w:hAnsiTheme="minorEastAsia"/>
          <w:bCs/>
          <w:sz w:val="24"/>
          <w:szCs w:val="24"/>
        </w:rPr>
      </w:pPr>
      <w:r>
        <w:rPr>
          <w:rFonts w:asciiTheme="minorEastAsia" w:hAnsiTheme="minorEastAsia" w:hint="eastAsia"/>
          <w:bCs/>
          <w:sz w:val="24"/>
          <w:szCs w:val="24"/>
        </w:rPr>
        <w:t>4.</w:t>
      </w:r>
      <w:r w:rsidR="00DA3DEB" w:rsidRPr="00DA3DEB">
        <w:rPr>
          <w:rFonts w:asciiTheme="minorEastAsia" w:hAnsiTheme="minorEastAsia" w:hint="eastAsia"/>
          <w:bCs/>
          <w:sz w:val="24"/>
          <w:szCs w:val="24"/>
        </w:rPr>
        <w:t>可测定末梢血</w:t>
      </w:r>
    </w:p>
    <w:p w:rsidR="00030380" w:rsidRPr="00DA3DEB" w:rsidRDefault="00E83CD6" w:rsidP="00E83CD6">
      <w:pPr>
        <w:tabs>
          <w:tab w:val="left" w:pos="810"/>
          <w:tab w:val="left" w:pos="1980"/>
        </w:tabs>
        <w:spacing w:line="360" w:lineRule="auto"/>
        <w:ind w:left="240"/>
        <w:jc w:val="left"/>
        <w:rPr>
          <w:rFonts w:ascii="仿宋_GB2312" w:eastAsia="仿宋_GB2312" w:hAnsiTheme="minorEastAsia"/>
          <w:sz w:val="24"/>
          <w:szCs w:val="24"/>
        </w:rPr>
      </w:pPr>
      <w:r>
        <w:rPr>
          <w:rFonts w:asciiTheme="minorEastAsia" w:hAnsiTheme="minorEastAsia" w:hint="eastAsia"/>
          <w:bCs/>
          <w:sz w:val="24"/>
          <w:szCs w:val="24"/>
        </w:rPr>
        <w:t>5.</w:t>
      </w:r>
      <w:r w:rsidR="00DA3DEB" w:rsidRPr="00DA3DEB">
        <w:rPr>
          <w:rFonts w:asciiTheme="minorEastAsia" w:hAnsiTheme="minorEastAsia" w:hint="eastAsia"/>
          <w:bCs/>
          <w:sz w:val="24"/>
          <w:szCs w:val="24"/>
        </w:rPr>
        <w:t>测定速度：</w:t>
      </w:r>
      <w:r w:rsidR="00DA3DEB" w:rsidRPr="00DA3DEB">
        <w:rPr>
          <w:rFonts w:asciiTheme="minorEastAsia" w:hAnsiTheme="minorEastAsia"/>
          <w:bCs/>
          <w:sz w:val="24"/>
          <w:szCs w:val="24"/>
        </w:rPr>
        <w:t>≥100</w:t>
      </w:r>
      <w:r w:rsidR="00DA3DEB" w:rsidRPr="00DA3DEB">
        <w:rPr>
          <w:rFonts w:asciiTheme="minorEastAsia" w:hAnsiTheme="minorEastAsia" w:hint="eastAsia"/>
          <w:bCs/>
          <w:sz w:val="24"/>
          <w:szCs w:val="24"/>
        </w:rPr>
        <w:t>五分类血细胞</w:t>
      </w:r>
      <w:r w:rsidR="00DA3DEB" w:rsidRPr="00DA3DEB">
        <w:rPr>
          <w:rFonts w:asciiTheme="minorEastAsia" w:hAnsiTheme="minorEastAsia"/>
          <w:bCs/>
          <w:sz w:val="24"/>
          <w:szCs w:val="24"/>
        </w:rPr>
        <w:t>标本/小时</w:t>
      </w:r>
      <w:bookmarkStart w:id="0" w:name="_GoBack"/>
      <w:bookmarkEnd w:id="0"/>
    </w:p>
    <w:sectPr w:rsidR="00030380" w:rsidRPr="00DA3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4B6" w:rsidRDefault="001A34B6" w:rsidP="00E41CC4">
      <w:r>
        <w:separator/>
      </w:r>
    </w:p>
  </w:endnote>
  <w:endnote w:type="continuationSeparator" w:id="0">
    <w:p w:rsidR="001A34B6" w:rsidRDefault="001A34B6" w:rsidP="00E4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4B6" w:rsidRDefault="001A34B6" w:rsidP="00E41CC4">
      <w:r>
        <w:separator/>
      </w:r>
    </w:p>
  </w:footnote>
  <w:footnote w:type="continuationSeparator" w:id="0">
    <w:p w:rsidR="001A34B6" w:rsidRDefault="001A34B6" w:rsidP="00E41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DE6"/>
    <w:multiLevelType w:val="hybridMultilevel"/>
    <w:tmpl w:val="4864B1F8"/>
    <w:lvl w:ilvl="0" w:tplc="F782DB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45B85"/>
    <w:multiLevelType w:val="hybridMultilevel"/>
    <w:tmpl w:val="E766C07E"/>
    <w:lvl w:ilvl="0" w:tplc="ED021820">
      <w:start w:val="1"/>
      <w:numFmt w:val="decimal"/>
      <w:lvlText w:val="%1."/>
      <w:lvlJc w:val="left"/>
      <w:pPr>
        <w:ind w:left="360" w:hanging="360"/>
      </w:pPr>
      <w:rPr>
        <w:rFonts w:ascii="Arial" w:eastAsiaTheme="minorEastAsia" w:hAnsi="Arial" w:cs="Arial" w:hint="default"/>
        <w:color w:val="333333"/>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603EB9"/>
    <w:multiLevelType w:val="singleLevel"/>
    <w:tmpl w:val="06603EB9"/>
    <w:lvl w:ilvl="0">
      <w:start w:val="1"/>
      <w:numFmt w:val="decimal"/>
      <w:lvlText w:val="%1."/>
      <w:lvlJc w:val="left"/>
      <w:pPr>
        <w:ind w:left="425" w:hanging="425"/>
      </w:pPr>
      <w:rPr>
        <w:rFonts w:hint="default"/>
      </w:rPr>
    </w:lvl>
  </w:abstractNum>
  <w:abstractNum w:abstractNumId="3" w15:restartNumberingAfterBreak="0">
    <w:nsid w:val="06CA1BCD"/>
    <w:multiLevelType w:val="hybridMultilevel"/>
    <w:tmpl w:val="0C7E9E36"/>
    <w:lvl w:ilvl="0" w:tplc="7C3EC8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9774B01"/>
    <w:multiLevelType w:val="hybridMultilevel"/>
    <w:tmpl w:val="DF044500"/>
    <w:lvl w:ilvl="0" w:tplc="A3F8D22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B643010"/>
    <w:multiLevelType w:val="hybridMultilevel"/>
    <w:tmpl w:val="36CA336A"/>
    <w:lvl w:ilvl="0" w:tplc="E668D212">
      <w:start w:val="1"/>
      <w:numFmt w:val="decimal"/>
      <w:lvlText w:val="%1."/>
      <w:lvlJc w:val="left"/>
      <w:pPr>
        <w:ind w:left="786" w:hanging="360"/>
      </w:pPr>
      <w:rPr>
        <w:rFonts w:hint="default"/>
        <w:vertAlign w:val="baseli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17E7314E"/>
    <w:multiLevelType w:val="hybridMultilevel"/>
    <w:tmpl w:val="80803BE2"/>
    <w:lvl w:ilvl="0" w:tplc="D674C334">
      <w:start w:val="1"/>
      <w:numFmt w:val="decimal"/>
      <w:lvlText w:val="（%1）"/>
      <w:lvlJc w:val="left"/>
      <w:pPr>
        <w:ind w:left="720" w:hanging="720"/>
      </w:pPr>
      <w:rPr>
        <w:rFonts w:hint="default"/>
        <w:sz w:val="28"/>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B489B"/>
    <w:multiLevelType w:val="hybridMultilevel"/>
    <w:tmpl w:val="22F46A9E"/>
    <w:lvl w:ilvl="0" w:tplc="62F853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23F5353"/>
    <w:multiLevelType w:val="hybridMultilevel"/>
    <w:tmpl w:val="F23227C8"/>
    <w:lvl w:ilvl="0" w:tplc="B31A92C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15:restartNumberingAfterBreak="0">
    <w:nsid w:val="3B5E3F26"/>
    <w:multiLevelType w:val="hybridMultilevel"/>
    <w:tmpl w:val="74C2C2FE"/>
    <w:lvl w:ilvl="0" w:tplc="EF16BD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7A38CC"/>
    <w:multiLevelType w:val="hybridMultilevel"/>
    <w:tmpl w:val="3F88BA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E79B8"/>
    <w:multiLevelType w:val="hybridMultilevel"/>
    <w:tmpl w:val="DF044500"/>
    <w:lvl w:ilvl="0" w:tplc="A3F8D22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481DD9D5"/>
    <w:multiLevelType w:val="singleLevel"/>
    <w:tmpl w:val="481DD9D5"/>
    <w:lvl w:ilvl="0">
      <w:start w:val="2"/>
      <w:numFmt w:val="decimal"/>
      <w:suff w:val="space"/>
      <w:lvlText w:val="%1."/>
      <w:lvlJc w:val="left"/>
    </w:lvl>
  </w:abstractNum>
  <w:abstractNum w:abstractNumId="13" w15:restartNumberingAfterBreak="0">
    <w:nsid w:val="48CC6E98"/>
    <w:multiLevelType w:val="hybridMultilevel"/>
    <w:tmpl w:val="1D5826DE"/>
    <w:lvl w:ilvl="0" w:tplc="98E2C3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0F18CD"/>
    <w:multiLevelType w:val="hybridMultilevel"/>
    <w:tmpl w:val="FA82DA76"/>
    <w:lvl w:ilvl="0" w:tplc="524804A2">
      <w:start w:val="1"/>
      <w:numFmt w:val="decimal"/>
      <w:lvlText w:val="（%1）"/>
      <w:lvlJc w:val="left"/>
      <w:pPr>
        <w:ind w:left="720" w:hanging="720"/>
      </w:pPr>
      <w:rPr>
        <w:rFonts w:ascii="宋体" w:eastAsia="宋体" w:hAnsi="宋体" w:cstheme="minorBidi" w:hint="default"/>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1B0A85"/>
    <w:multiLevelType w:val="hybridMultilevel"/>
    <w:tmpl w:val="0CFA2386"/>
    <w:lvl w:ilvl="0" w:tplc="D0889FA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1254F"/>
    <w:multiLevelType w:val="hybridMultilevel"/>
    <w:tmpl w:val="0CFA2386"/>
    <w:lvl w:ilvl="0" w:tplc="D0889FA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69131B"/>
    <w:multiLevelType w:val="hybridMultilevel"/>
    <w:tmpl w:val="F23227C8"/>
    <w:lvl w:ilvl="0" w:tplc="B31A92C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15:restartNumberingAfterBreak="0">
    <w:nsid w:val="6F710F6D"/>
    <w:multiLevelType w:val="multilevel"/>
    <w:tmpl w:val="6F710F6D"/>
    <w:lvl w:ilvl="0">
      <w:start w:val="1"/>
      <w:numFmt w:val="decimal"/>
      <w:lvlText w:val="%1．"/>
      <w:lvlJc w:val="left"/>
      <w:pPr>
        <w:ind w:left="585" w:hanging="36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9" w15:restartNumberingAfterBreak="0">
    <w:nsid w:val="6FA725B0"/>
    <w:multiLevelType w:val="hybridMultilevel"/>
    <w:tmpl w:val="38405FA0"/>
    <w:lvl w:ilvl="0" w:tplc="A2E46E5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B9614B"/>
    <w:multiLevelType w:val="hybridMultilevel"/>
    <w:tmpl w:val="02C230EE"/>
    <w:lvl w:ilvl="0" w:tplc="EC6C9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74B3E60"/>
    <w:multiLevelType w:val="hybridMultilevel"/>
    <w:tmpl w:val="0C661748"/>
    <w:lvl w:ilvl="0" w:tplc="3844F11A">
      <w:start w:val="1"/>
      <w:numFmt w:val="decimal"/>
      <w:lvlText w:val="（%1）"/>
      <w:lvlJc w:val="left"/>
      <w:pPr>
        <w:ind w:left="720" w:hanging="720"/>
      </w:pPr>
      <w:rPr>
        <w:rFonts w:ascii="宋体" w:eastAsia="宋体" w:hAnsi="宋体" w:cstheme="minorBid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83361B"/>
    <w:multiLevelType w:val="hybridMultilevel"/>
    <w:tmpl w:val="BF6409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5"/>
  </w:num>
  <w:num w:numId="3">
    <w:abstractNumId w:val="12"/>
  </w:num>
  <w:num w:numId="4">
    <w:abstractNumId w:val="3"/>
  </w:num>
  <w:num w:numId="5">
    <w:abstractNumId w:val="18"/>
  </w:num>
  <w:num w:numId="6">
    <w:abstractNumId w:val="2"/>
  </w:num>
  <w:num w:numId="7">
    <w:abstractNumId w:val="22"/>
  </w:num>
  <w:num w:numId="8">
    <w:abstractNumId w:val="1"/>
  </w:num>
  <w:num w:numId="9">
    <w:abstractNumId w:val="10"/>
  </w:num>
  <w:num w:numId="10">
    <w:abstractNumId w:val="7"/>
  </w:num>
  <w:num w:numId="11">
    <w:abstractNumId w:val="4"/>
  </w:num>
  <w:num w:numId="12">
    <w:abstractNumId w:val="11"/>
  </w:num>
  <w:num w:numId="13">
    <w:abstractNumId w:val="8"/>
  </w:num>
  <w:num w:numId="14">
    <w:abstractNumId w:val="17"/>
  </w:num>
  <w:num w:numId="15">
    <w:abstractNumId w:val="16"/>
  </w:num>
  <w:num w:numId="16">
    <w:abstractNumId w:val="20"/>
  </w:num>
  <w:num w:numId="17">
    <w:abstractNumId w:val="19"/>
  </w:num>
  <w:num w:numId="18">
    <w:abstractNumId w:val="0"/>
  </w:num>
  <w:num w:numId="19">
    <w:abstractNumId w:val="9"/>
  </w:num>
  <w:num w:numId="20">
    <w:abstractNumId w:val="21"/>
  </w:num>
  <w:num w:numId="21">
    <w:abstractNumId w:val="6"/>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84"/>
    <w:rsid w:val="00030380"/>
    <w:rsid w:val="000E5293"/>
    <w:rsid w:val="0010686F"/>
    <w:rsid w:val="001536AC"/>
    <w:rsid w:val="0018299C"/>
    <w:rsid w:val="001A34B6"/>
    <w:rsid w:val="001F3069"/>
    <w:rsid w:val="00202A54"/>
    <w:rsid w:val="00244751"/>
    <w:rsid w:val="00356DE9"/>
    <w:rsid w:val="003A6CD4"/>
    <w:rsid w:val="00444053"/>
    <w:rsid w:val="0047766A"/>
    <w:rsid w:val="004D140A"/>
    <w:rsid w:val="004F38E9"/>
    <w:rsid w:val="0051223A"/>
    <w:rsid w:val="005614D8"/>
    <w:rsid w:val="006026A7"/>
    <w:rsid w:val="00652C54"/>
    <w:rsid w:val="00657181"/>
    <w:rsid w:val="00657284"/>
    <w:rsid w:val="00705DF6"/>
    <w:rsid w:val="00783DAF"/>
    <w:rsid w:val="00790985"/>
    <w:rsid w:val="007E4D47"/>
    <w:rsid w:val="0085007C"/>
    <w:rsid w:val="0086681C"/>
    <w:rsid w:val="008A7556"/>
    <w:rsid w:val="00906182"/>
    <w:rsid w:val="009279E6"/>
    <w:rsid w:val="00931B58"/>
    <w:rsid w:val="00931D0B"/>
    <w:rsid w:val="00943FBF"/>
    <w:rsid w:val="00981CE5"/>
    <w:rsid w:val="009D73A1"/>
    <w:rsid w:val="00A03323"/>
    <w:rsid w:val="00A633BC"/>
    <w:rsid w:val="00B04103"/>
    <w:rsid w:val="00B648D0"/>
    <w:rsid w:val="00BE644F"/>
    <w:rsid w:val="00BF6434"/>
    <w:rsid w:val="00C72187"/>
    <w:rsid w:val="00CF245B"/>
    <w:rsid w:val="00D225DC"/>
    <w:rsid w:val="00DA3DEB"/>
    <w:rsid w:val="00DC2AED"/>
    <w:rsid w:val="00DC5C70"/>
    <w:rsid w:val="00E115D9"/>
    <w:rsid w:val="00E1417D"/>
    <w:rsid w:val="00E41CC4"/>
    <w:rsid w:val="00E728EF"/>
    <w:rsid w:val="00E83CD6"/>
    <w:rsid w:val="00EA7819"/>
    <w:rsid w:val="00F03FA9"/>
    <w:rsid w:val="00F06903"/>
    <w:rsid w:val="00F6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AA2962-5B7E-47F0-AB0F-37C5E017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C4"/>
    <w:rPr>
      <w:sz w:val="18"/>
      <w:szCs w:val="18"/>
    </w:rPr>
  </w:style>
  <w:style w:type="paragraph" w:styleId="a4">
    <w:name w:val="footer"/>
    <w:basedOn w:val="a"/>
    <w:link w:val="Char0"/>
    <w:uiPriority w:val="99"/>
    <w:unhideWhenUsed/>
    <w:rsid w:val="00E41CC4"/>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C4"/>
    <w:rPr>
      <w:sz w:val="18"/>
      <w:szCs w:val="18"/>
    </w:rPr>
  </w:style>
  <w:style w:type="paragraph" w:styleId="a5">
    <w:name w:val="List Paragraph"/>
    <w:basedOn w:val="a"/>
    <w:uiPriority w:val="34"/>
    <w:qFormat/>
    <w:rsid w:val="00E41CC4"/>
    <w:pPr>
      <w:ind w:firstLineChars="200" w:firstLine="420"/>
    </w:pPr>
  </w:style>
  <w:style w:type="paragraph" w:customStyle="1" w:styleId="1">
    <w:name w:val="列出段落1"/>
    <w:basedOn w:val="a"/>
    <w:uiPriority w:val="34"/>
    <w:unhideWhenUsed/>
    <w:qFormat/>
    <w:rsid w:val="00931D0B"/>
    <w:pPr>
      <w:ind w:firstLineChars="200" w:firstLine="420"/>
    </w:pPr>
    <w:rPr>
      <w:rFonts w:ascii="Times New Roman" w:eastAsia="宋体" w:hAnsi="Times New Roman" w:cs="Times New Roman"/>
      <w:szCs w:val="24"/>
    </w:rPr>
  </w:style>
  <w:style w:type="character" w:customStyle="1" w:styleId="NormalCharacter">
    <w:name w:val="NormalCharacter"/>
    <w:rsid w:val="00931B58"/>
  </w:style>
  <w:style w:type="paragraph" w:customStyle="1" w:styleId="Default">
    <w:name w:val="Default"/>
    <w:rsid w:val="00931B58"/>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47766A"/>
    <w:rPr>
      <w:sz w:val="18"/>
      <w:szCs w:val="18"/>
    </w:rPr>
  </w:style>
  <w:style w:type="character" w:customStyle="1" w:styleId="Char1">
    <w:name w:val="批注框文本 Char"/>
    <w:basedOn w:val="a0"/>
    <w:link w:val="a6"/>
    <w:uiPriority w:val="99"/>
    <w:semiHidden/>
    <w:rsid w:val="0047766A"/>
    <w:rPr>
      <w:sz w:val="18"/>
      <w:szCs w:val="18"/>
    </w:rPr>
  </w:style>
  <w:style w:type="table" w:styleId="a7">
    <w:name w:val="Table Grid"/>
    <w:basedOn w:val="a1"/>
    <w:rsid w:val="0003038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正文 A"/>
    <w:qFormat/>
    <w:rsid w:val="00B04103"/>
    <w:pPr>
      <w:framePr w:wrap="around" w:hAnchor="text" w:yAlign="top"/>
      <w:widowControl w:val="0"/>
      <w:jc w:val="both"/>
    </w:pPr>
    <w:rPr>
      <w:rFonts w:ascii="Times New Roman" w:eastAsia="Arial Unicode MS" w:hAnsi="Times New Roman"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0936">
      <w:bodyDiv w:val="1"/>
      <w:marLeft w:val="0"/>
      <w:marRight w:val="0"/>
      <w:marTop w:val="0"/>
      <w:marBottom w:val="0"/>
      <w:divBdr>
        <w:top w:val="none" w:sz="0" w:space="0" w:color="auto"/>
        <w:left w:val="none" w:sz="0" w:space="0" w:color="auto"/>
        <w:bottom w:val="none" w:sz="0" w:space="0" w:color="auto"/>
        <w:right w:val="none" w:sz="0" w:space="0" w:color="auto"/>
      </w:divBdr>
    </w:div>
    <w:div w:id="215506849">
      <w:bodyDiv w:val="1"/>
      <w:marLeft w:val="0"/>
      <w:marRight w:val="0"/>
      <w:marTop w:val="0"/>
      <w:marBottom w:val="0"/>
      <w:divBdr>
        <w:top w:val="none" w:sz="0" w:space="0" w:color="auto"/>
        <w:left w:val="none" w:sz="0" w:space="0" w:color="auto"/>
        <w:bottom w:val="none" w:sz="0" w:space="0" w:color="auto"/>
        <w:right w:val="none" w:sz="0" w:space="0" w:color="auto"/>
      </w:divBdr>
    </w:div>
    <w:div w:id="521551936">
      <w:bodyDiv w:val="1"/>
      <w:marLeft w:val="0"/>
      <w:marRight w:val="0"/>
      <w:marTop w:val="0"/>
      <w:marBottom w:val="0"/>
      <w:divBdr>
        <w:top w:val="none" w:sz="0" w:space="0" w:color="auto"/>
        <w:left w:val="none" w:sz="0" w:space="0" w:color="auto"/>
        <w:bottom w:val="none" w:sz="0" w:space="0" w:color="auto"/>
        <w:right w:val="none" w:sz="0" w:space="0" w:color="auto"/>
      </w:divBdr>
    </w:div>
    <w:div w:id="763112235">
      <w:bodyDiv w:val="1"/>
      <w:marLeft w:val="0"/>
      <w:marRight w:val="0"/>
      <w:marTop w:val="0"/>
      <w:marBottom w:val="0"/>
      <w:divBdr>
        <w:top w:val="none" w:sz="0" w:space="0" w:color="auto"/>
        <w:left w:val="none" w:sz="0" w:space="0" w:color="auto"/>
        <w:bottom w:val="none" w:sz="0" w:space="0" w:color="auto"/>
        <w:right w:val="none" w:sz="0" w:space="0" w:color="auto"/>
      </w:divBdr>
    </w:div>
    <w:div w:id="878738109">
      <w:bodyDiv w:val="1"/>
      <w:marLeft w:val="0"/>
      <w:marRight w:val="0"/>
      <w:marTop w:val="0"/>
      <w:marBottom w:val="0"/>
      <w:divBdr>
        <w:top w:val="none" w:sz="0" w:space="0" w:color="auto"/>
        <w:left w:val="none" w:sz="0" w:space="0" w:color="auto"/>
        <w:bottom w:val="none" w:sz="0" w:space="0" w:color="auto"/>
        <w:right w:val="none" w:sz="0" w:space="0" w:color="auto"/>
      </w:divBdr>
    </w:div>
    <w:div w:id="1632709649">
      <w:bodyDiv w:val="1"/>
      <w:marLeft w:val="0"/>
      <w:marRight w:val="0"/>
      <w:marTop w:val="0"/>
      <w:marBottom w:val="0"/>
      <w:divBdr>
        <w:top w:val="none" w:sz="0" w:space="0" w:color="auto"/>
        <w:left w:val="none" w:sz="0" w:space="0" w:color="auto"/>
        <w:bottom w:val="none" w:sz="0" w:space="0" w:color="auto"/>
        <w:right w:val="none" w:sz="0" w:space="0" w:color="auto"/>
      </w:divBdr>
    </w:div>
    <w:div w:id="1721897729">
      <w:bodyDiv w:val="1"/>
      <w:marLeft w:val="0"/>
      <w:marRight w:val="0"/>
      <w:marTop w:val="0"/>
      <w:marBottom w:val="0"/>
      <w:divBdr>
        <w:top w:val="none" w:sz="0" w:space="0" w:color="auto"/>
        <w:left w:val="none" w:sz="0" w:space="0" w:color="auto"/>
        <w:bottom w:val="none" w:sz="0" w:space="0" w:color="auto"/>
        <w:right w:val="none" w:sz="0" w:space="0" w:color="auto"/>
      </w:divBdr>
    </w:div>
    <w:div w:id="17335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275</Words>
  <Characters>1568</Characters>
  <Application>Microsoft Office Word</Application>
  <DocSecurity>0</DocSecurity>
  <Lines>13</Lines>
  <Paragraphs>3</Paragraphs>
  <ScaleCrop>false</ScaleCrop>
  <Company>Microsoft</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wzgyk</dc:creator>
  <cp:keywords/>
  <dc:description/>
  <cp:lastModifiedBy>wzgyk</cp:lastModifiedBy>
  <cp:revision>8</cp:revision>
  <cp:lastPrinted>2021-08-03T00:52:00Z</cp:lastPrinted>
  <dcterms:created xsi:type="dcterms:W3CDTF">2021-08-03T00:26:00Z</dcterms:created>
  <dcterms:modified xsi:type="dcterms:W3CDTF">2022-01-06T01:24:00Z</dcterms:modified>
</cp:coreProperties>
</file>