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9E" w:rsidRDefault="00CC6AA0" w:rsidP="00C4409E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bCs/>
          <w:kern w:val="0"/>
        </w:rPr>
      </w:pPr>
      <w:r>
        <w:rPr>
          <w:rFonts w:ascii="宋体" w:hAnsi="宋体" w:hint="eastAsia"/>
          <w:b/>
          <w:bCs/>
          <w:kern w:val="0"/>
        </w:rPr>
        <w:t>一、监护仪外形结构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/>
          <w:szCs w:val="24"/>
        </w:rPr>
        <w:t>模块化插件式床边监护仪，主机、显示屏和插件槽一体化设计，主机插槽数</w:t>
      </w:r>
      <w:r w:rsidRPr="00CC6AA0">
        <w:rPr>
          <w:rFonts w:ascii="Times New Roman" w:hAnsi="Times New Roman" w:cs="Times New Roman"/>
          <w:szCs w:val="24"/>
        </w:rPr>
        <w:t>≥4</w:t>
      </w:r>
      <w:r w:rsidRPr="00CC6AA0">
        <w:rPr>
          <w:rFonts w:ascii="Times New Roman" w:hAnsi="Times New Roman" w:cs="Times New Roman"/>
          <w:szCs w:val="24"/>
        </w:rPr>
        <w:t>个，并可外接</w:t>
      </w:r>
      <w:r w:rsidRPr="00CC6AA0">
        <w:rPr>
          <w:rFonts w:ascii="Times New Roman" w:hAnsi="Times New Roman" w:cs="Times New Roman"/>
          <w:szCs w:val="24"/>
        </w:rPr>
        <w:t>8</w:t>
      </w:r>
      <w:r w:rsidRPr="00CC6AA0">
        <w:rPr>
          <w:rFonts w:ascii="Times New Roman" w:hAnsi="Times New Roman" w:cs="Times New Roman"/>
          <w:szCs w:val="24"/>
        </w:rPr>
        <w:t>槽位辅助插件箱方便升级</w:t>
      </w:r>
    </w:p>
    <w:p w:rsidR="00C4409E" w:rsidRPr="00CC6AA0" w:rsidRDefault="00721F1B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/>
          <w:szCs w:val="24"/>
        </w:rPr>
        <w:t>不小于</w:t>
      </w:r>
      <w:r w:rsidRPr="00CC6AA0">
        <w:rPr>
          <w:rFonts w:ascii="Times New Roman" w:hAnsi="Times New Roman" w:cs="Times New Roman"/>
          <w:szCs w:val="24"/>
        </w:rPr>
        <w:t>12</w:t>
      </w:r>
      <w:r w:rsidR="00C4409E" w:rsidRPr="00CC6AA0">
        <w:rPr>
          <w:rFonts w:ascii="Times New Roman" w:hAnsi="Times New Roman" w:cs="Times New Roman"/>
          <w:szCs w:val="24"/>
        </w:rPr>
        <w:t>英寸彩色电容触摸屏，高分辨率，</w:t>
      </w:r>
      <w:r w:rsidR="00C4409E" w:rsidRPr="00CC6AA0">
        <w:rPr>
          <w:rFonts w:ascii="Times New Roman" w:hAnsi="Times New Roman" w:cs="Times New Roman"/>
          <w:szCs w:val="24"/>
        </w:rPr>
        <w:t>≥8</w:t>
      </w:r>
      <w:r w:rsidR="00C4409E" w:rsidRPr="00CC6AA0">
        <w:rPr>
          <w:rFonts w:ascii="Times New Roman" w:hAnsi="Times New Roman" w:cs="Times New Roman"/>
          <w:szCs w:val="24"/>
        </w:rPr>
        <w:t>通道显示，显示屏亮度自动调节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/>
          <w:szCs w:val="24"/>
        </w:rPr>
        <w:t>工作温度</w:t>
      </w:r>
      <w:r w:rsidRPr="00CC6AA0">
        <w:rPr>
          <w:rFonts w:ascii="Times New Roman" w:hAnsi="Times New Roman" w:cs="Times New Roman"/>
          <w:szCs w:val="24"/>
        </w:rPr>
        <w:t>0</w:t>
      </w:r>
      <w:r w:rsidR="00721F1B" w:rsidRPr="00CC6AA0">
        <w:rPr>
          <w:rFonts w:ascii="Times New Roman" w:hAnsi="Times New Roman" w:cs="Times New Roman"/>
          <w:szCs w:val="24"/>
        </w:rPr>
        <w:t>-</w:t>
      </w:r>
      <w:r w:rsidRPr="00CC6AA0">
        <w:rPr>
          <w:rFonts w:ascii="Times New Roman" w:hAnsi="Times New Roman" w:cs="Times New Roman"/>
          <w:szCs w:val="24"/>
        </w:rPr>
        <w:t xml:space="preserve">40 </w:t>
      </w:r>
      <w:r w:rsidRPr="00CC6AA0">
        <w:rPr>
          <w:rFonts w:ascii="宋体" w:eastAsia="宋体" w:hAnsi="宋体" w:cs="宋体" w:hint="eastAsia"/>
          <w:szCs w:val="24"/>
        </w:rPr>
        <w:t>℃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/>
          <w:szCs w:val="24"/>
        </w:rPr>
        <w:t>采用无风扇设计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/>
          <w:szCs w:val="24"/>
        </w:rPr>
        <w:t>支持内置锂电池，供电时间</w:t>
      </w:r>
      <w:r w:rsidRPr="00CC6AA0">
        <w:rPr>
          <w:rFonts w:ascii="Times New Roman" w:hAnsi="Times New Roman" w:cs="Times New Roman"/>
          <w:szCs w:val="24"/>
        </w:rPr>
        <w:t>≥4</w:t>
      </w:r>
      <w:r w:rsidRPr="00CC6AA0">
        <w:rPr>
          <w:rFonts w:ascii="Times New Roman" w:hAnsi="Times New Roman" w:cs="Times New Roman"/>
          <w:szCs w:val="24"/>
        </w:rPr>
        <w:t>小时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/>
          <w:szCs w:val="24"/>
        </w:rPr>
        <w:t>配置</w:t>
      </w:r>
      <w:r w:rsidRPr="00CC6AA0">
        <w:rPr>
          <w:rFonts w:ascii="Times New Roman" w:hAnsi="Times New Roman" w:cs="Times New Roman"/>
          <w:szCs w:val="24"/>
        </w:rPr>
        <w:t>≥4</w:t>
      </w:r>
      <w:r w:rsidRPr="00CC6AA0">
        <w:rPr>
          <w:rFonts w:ascii="Times New Roman" w:hAnsi="Times New Roman" w:cs="Times New Roman"/>
          <w:szCs w:val="24"/>
        </w:rPr>
        <w:t>个</w:t>
      </w:r>
      <w:r w:rsidRPr="00CC6AA0">
        <w:rPr>
          <w:rFonts w:ascii="Times New Roman" w:hAnsi="Times New Roman" w:cs="Times New Roman"/>
          <w:szCs w:val="24"/>
        </w:rPr>
        <w:t>USB</w:t>
      </w:r>
      <w:r w:rsidRPr="00CC6AA0">
        <w:rPr>
          <w:rFonts w:ascii="Times New Roman" w:hAnsi="Times New Roman" w:cs="Times New Roman"/>
          <w:szCs w:val="24"/>
        </w:rPr>
        <w:t>接口，支持连接存储介质、鼠标、键盘、条码扫描枪等</w:t>
      </w:r>
      <w:r w:rsidRPr="00CC6AA0">
        <w:rPr>
          <w:rFonts w:ascii="Times New Roman" w:hAnsi="Times New Roman" w:cs="Times New Roman"/>
          <w:szCs w:val="24"/>
        </w:rPr>
        <w:t>USB</w:t>
      </w:r>
      <w:r w:rsidRPr="00CC6AA0">
        <w:rPr>
          <w:rFonts w:ascii="Times New Roman" w:hAnsi="Times New Roman" w:cs="Times New Roman"/>
          <w:szCs w:val="24"/>
        </w:rPr>
        <w:t>设备</w:t>
      </w:r>
    </w:p>
    <w:p w:rsidR="005F1E85" w:rsidRDefault="00CC6AA0">
      <w:pPr>
        <w:rPr>
          <w:rFonts w:ascii="宋体" w:hAnsi="宋体"/>
          <w:b/>
          <w:bCs/>
          <w:kern w:val="0"/>
        </w:rPr>
      </w:pPr>
      <w:r>
        <w:rPr>
          <w:rFonts w:ascii="宋体" w:hAnsi="宋体" w:hint="eastAsia"/>
          <w:b/>
          <w:bCs/>
          <w:kern w:val="0"/>
        </w:rPr>
        <w:t>二、</w:t>
      </w:r>
      <w:r w:rsidR="00C4409E">
        <w:rPr>
          <w:rFonts w:ascii="宋体" w:hAnsi="宋体" w:hint="eastAsia"/>
          <w:b/>
          <w:bCs/>
          <w:kern w:val="0"/>
        </w:rPr>
        <w:t>监测参数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基本功能模块支持心电，呼吸，心率，无创血压，血氧饱和度，脉搏，双通道体温和双通道有创血压的同时监测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支持</w:t>
      </w:r>
      <w:r w:rsidRPr="00CC6AA0">
        <w:rPr>
          <w:rFonts w:ascii="Times New Roman" w:hAnsi="Times New Roman" w:cs="Times New Roman" w:hint="eastAsia"/>
          <w:szCs w:val="24"/>
        </w:rPr>
        <w:t>3/5</w:t>
      </w:r>
      <w:r w:rsidRPr="00CC6AA0">
        <w:rPr>
          <w:rFonts w:ascii="Times New Roman" w:hAnsi="Times New Roman" w:cs="Times New Roman" w:hint="eastAsia"/>
          <w:szCs w:val="24"/>
        </w:rPr>
        <w:t>导心电监测</w:t>
      </w:r>
      <w:r w:rsidRPr="00CC6AA0">
        <w:rPr>
          <w:rFonts w:ascii="Times New Roman" w:hAnsi="Times New Roman" w:cs="Times New Roman" w:hint="eastAsia"/>
          <w:szCs w:val="24"/>
        </w:rPr>
        <w:t>,</w:t>
      </w:r>
      <w:r w:rsidRPr="00CC6AA0">
        <w:rPr>
          <w:rFonts w:ascii="Times New Roman" w:hAnsi="Times New Roman" w:cs="Times New Roman" w:hint="eastAsia"/>
          <w:szCs w:val="24"/>
        </w:rPr>
        <w:t>支持升级</w:t>
      </w:r>
      <w:r w:rsidRPr="00CC6AA0">
        <w:rPr>
          <w:rFonts w:ascii="Times New Roman" w:hAnsi="Times New Roman" w:cs="Times New Roman" w:hint="eastAsia"/>
          <w:szCs w:val="24"/>
        </w:rPr>
        <w:t>6/12</w:t>
      </w:r>
      <w:r w:rsidRPr="00CC6AA0">
        <w:rPr>
          <w:rFonts w:ascii="Times New Roman" w:hAnsi="Times New Roman" w:cs="Times New Roman" w:hint="eastAsia"/>
          <w:szCs w:val="24"/>
        </w:rPr>
        <w:t>导心电测量，并在监护仪上完成</w:t>
      </w:r>
      <w:r w:rsidRPr="00CC6AA0">
        <w:rPr>
          <w:rFonts w:ascii="Times New Roman" w:hAnsi="Times New Roman" w:cs="Times New Roman" w:hint="eastAsia"/>
          <w:szCs w:val="24"/>
        </w:rPr>
        <w:t>12</w:t>
      </w:r>
      <w:r w:rsidRPr="00CC6AA0">
        <w:rPr>
          <w:rFonts w:ascii="Times New Roman" w:hAnsi="Times New Roman" w:cs="Times New Roman" w:hint="eastAsia"/>
          <w:szCs w:val="24"/>
        </w:rPr>
        <w:t>导静息分析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支持房颤心律失常分析功能，支持不少于</w:t>
      </w:r>
      <w:r w:rsidRPr="00CC6AA0">
        <w:rPr>
          <w:rFonts w:ascii="Times New Roman" w:hAnsi="Times New Roman" w:cs="Times New Roman" w:hint="eastAsia"/>
          <w:szCs w:val="24"/>
        </w:rPr>
        <w:t>20</w:t>
      </w:r>
      <w:r w:rsidRPr="00CC6AA0">
        <w:rPr>
          <w:rFonts w:ascii="Times New Roman" w:hAnsi="Times New Roman" w:cs="Times New Roman" w:hint="eastAsia"/>
          <w:szCs w:val="24"/>
        </w:rPr>
        <w:t>种实时心律失常分析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提供</w:t>
      </w:r>
      <w:r w:rsidRPr="00CC6AA0">
        <w:rPr>
          <w:rFonts w:ascii="Times New Roman" w:hAnsi="Times New Roman" w:cs="Times New Roman" w:hint="eastAsia"/>
          <w:szCs w:val="24"/>
        </w:rPr>
        <w:t>ST</w:t>
      </w:r>
      <w:proofErr w:type="gramStart"/>
      <w:r w:rsidRPr="00CC6AA0">
        <w:rPr>
          <w:rFonts w:ascii="Times New Roman" w:hAnsi="Times New Roman" w:cs="Times New Roman" w:hint="eastAsia"/>
          <w:szCs w:val="24"/>
        </w:rPr>
        <w:t>段分析</w:t>
      </w:r>
      <w:proofErr w:type="gramEnd"/>
      <w:r w:rsidRPr="00CC6AA0">
        <w:rPr>
          <w:rFonts w:ascii="Times New Roman" w:hAnsi="Times New Roman" w:cs="Times New Roman" w:hint="eastAsia"/>
          <w:szCs w:val="24"/>
        </w:rPr>
        <w:t>功能，支持在专门的窗口中分组显示心脏前壁，下壁和侧壁的</w:t>
      </w:r>
      <w:r w:rsidRPr="00CC6AA0">
        <w:rPr>
          <w:rFonts w:ascii="Times New Roman" w:hAnsi="Times New Roman" w:cs="Times New Roman" w:hint="eastAsia"/>
          <w:szCs w:val="24"/>
        </w:rPr>
        <w:t>ST</w:t>
      </w:r>
      <w:r w:rsidRPr="00CC6AA0">
        <w:rPr>
          <w:rFonts w:ascii="Times New Roman" w:hAnsi="Times New Roman" w:cs="Times New Roman" w:hint="eastAsia"/>
          <w:szCs w:val="24"/>
        </w:rPr>
        <w:t>实时片段和参考片段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监测</w:t>
      </w:r>
      <w:r w:rsidRPr="00CC6AA0">
        <w:rPr>
          <w:rFonts w:ascii="Times New Roman" w:hAnsi="Times New Roman" w:cs="Times New Roman" w:hint="eastAsia"/>
          <w:szCs w:val="24"/>
        </w:rPr>
        <w:t>ST</w:t>
      </w:r>
      <w:r w:rsidRPr="00CC6AA0">
        <w:rPr>
          <w:rFonts w:ascii="Times New Roman" w:hAnsi="Times New Roman" w:cs="Times New Roman" w:hint="eastAsia"/>
          <w:szCs w:val="24"/>
        </w:rPr>
        <w:t>段抬高或者压低，提供</w:t>
      </w:r>
      <w:r w:rsidRPr="00CC6AA0">
        <w:rPr>
          <w:rFonts w:ascii="Times New Roman" w:hAnsi="Times New Roman" w:cs="Times New Roman" w:hint="eastAsia"/>
          <w:szCs w:val="24"/>
        </w:rPr>
        <w:t>ST</w:t>
      </w:r>
      <w:r w:rsidRPr="00CC6AA0">
        <w:rPr>
          <w:rFonts w:ascii="Times New Roman" w:hAnsi="Times New Roman" w:cs="Times New Roman" w:hint="eastAsia"/>
          <w:szCs w:val="24"/>
        </w:rPr>
        <w:t>报警。</w:t>
      </w:r>
      <w:r w:rsidRPr="00CC6AA0">
        <w:rPr>
          <w:rFonts w:ascii="Times New Roman" w:hAnsi="Times New Roman" w:cs="Times New Roman"/>
          <w:szCs w:val="24"/>
        </w:rPr>
        <w:t>提供单个或多个</w:t>
      </w:r>
      <w:r w:rsidRPr="00CC6AA0">
        <w:rPr>
          <w:rFonts w:ascii="Times New Roman" w:hAnsi="Times New Roman" w:cs="Times New Roman"/>
          <w:szCs w:val="24"/>
        </w:rPr>
        <w:t>ST</w:t>
      </w:r>
      <w:r w:rsidRPr="00CC6AA0">
        <w:rPr>
          <w:rFonts w:ascii="Times New Roman" w:hAnsi="Times New Roman" w:cs="Times New Roman"/>
          <w:szCs w:val="24"/>
        </w:rPr>
        <w:t>值报警，并支持相对的报警限设置。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提供导联类型自动识别功能，具备智能导联脱落监测功能，导联脱落的情况下仍能保持监护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/>
          <w:szCs w:val="24"/>
        </w:rPr>
        <w:t>具有</w:t>
      </w:r>
      <w:r w:rsidRPr="00CC6AA0">
        <w:rPr>
          <w:rFonts w:ascii="Times New Roman" w:hAnsi="Times New Roman" w:cs="Times New Roman" w:hint="eastAsia"/>
          <w:szCs w:val="24"/>
        </w:rPr>
        <w:t>QT/</w:t>
      </w:r>
      <w:proofErr w:type="spellStart"/>
      <w:r w:rsidRPr="00CC6AA0">
        <w:rPr>
          <w:rFonts w:ascii="Times New Roman" w:hAnsi="Times New Roman" w:cs="Times New Roman" w:hint="eastAsia"/>
          <w:szCs w:val="24"/>
        </w:rPr>
        <w:t>QTc</w:t>
      </w:r>
      <w:proofErr w:type="spellEnd"/>
      <w:r w:rsidRPr="00CC6AA0">
        <w:rPr>
          <w:rFonts w:ascii="Times New Roman" w:hAnsi="Times New Roman" w:cs="Times New Roman" w:hint="eastAsia"/>
          <w:szCs w:val="24"/>
        </w:rPr>
        <w:t>测量功能，提供</w:t>
      </w:r>
      <w:r w:rsidRPr="00CC6AA0">
        <w:rPr>
          <w:rFonts w:ascii="Times New Roman" w:hAnsi="Times New Roman" w:cs="Times New Roman" w:hint="eastAsia"/>
          <w:szCs w:val="24"/>
        </w:rPr>
        <w:t>QT</w:t>
      </w:r>
      <w:r w:rsidRPr="00CC6AA0">
        <w:rPr>
          <w:rFonts w:ascii="Times New Roman" w:hAnsi="Times New Roman" w:cs="Times New Roman" w:hint="eastAsia"/>
          <w:szCs w:val="24"/>
        </w:rPr>
        <w:t>，</w:t>
      </w:r>
      <w:proofErr w:type="spellStart"/>
      <w:r w:rsidRPr="00CC6AA0">
        <w:rPr>
          <w:rFonts w:ascii="Times New Roman" w:hAnsi="Times New Roman" w:cs="Times New Roman" w:hint="eastAsia"/>
          <w:szCs w:val="24"/>
        </w:rPr>
        <w:t>QTc</w:t>
      </w:r>
      <w:proofErr w:type="spellEnd"/>
      <w:r w:rsidRPr="00CC6AA0">
        <w:rPr>
          <w:rFonts w:ascii="Times New Roman" w:hAnsi="Times New Roman" w:cs="Times New Roman" w:hint="eastAsia"/>
          <w:szCs w:val="24"/>
        </w:rPr>
        <w:t>和Δ</w:t>
      </w:r>
      <w:proofErr w:type="spellStart"/>
      <w:r w:rsidRPr="00CC6AA0">
        <w:rPr>
          <w:rFonts w:ascii="Times New Roman" w:hAnsi="Times New Roman" w:cs="Times New Roman" w:hint="eastAsia"/>
          <w:szCs w:val="24"/>
        </w:rPr>
        <w:t>QTc</w:t>
      </w:r>
      <w:proofErr w:type="spellEnd"/>
      <w:r w:rsidRPr="00CC6AA0">
        <w:rPr>
          <w:rFonts w:ascii="Times New Roman" w:hAnsi="Times New Roman" w:cs="Times New Roman" w:hint="eastAsia"/>
          <w:szCs w:val="24"/>
        </w:rPr>
        <w:t>参数值。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/>
          <w:szCs w:val="24"/>
        </w:rPr>
        <w:t>提供</w:t>
      </w:r>
      <w:r w:rsidRPr="00CC6AA0">
        <w:rPr>
          <w:rFonts w:ascii="Times New Roman" w:hAnsi="Times New Roman" w:cs="Times New Roman"/>
          <w:szCs w:val="24"/>
        </w:rPr>
        <w:t>QT</w:t>
      </w:r>
      <w:r w:rsidRPr="00CC6AA0">
        <w:rPr>
          <w:rFonts w:ascii="Times New Roman" w:hAnsi="Times New Roman" w:cs="Times New Roman"/>
          <w:szCs w:val="24"/>
        </w:rPr>
        <w:t>和</w:t>
      </w:r>
      <w:proofErr w:type="spellStart"/>
      <w:r w:rsidRPr="00CC6AA0">
        <w:rPr>
          <w:rFonts w:ascii="Times New Roman" w:hAnsi="Times New Roman" w:cs="Times New Roman"/>
          <w:szCs w:val="24"/>
        </w:rPr>
        <w:t>QTc</w:t>
      </w:r>
      <w:proofErr w:type="spellEnd"/>
      <w:r w:rsidRPr="00CC6AA0">
        <w:rPr>
          <w:rFonts w:ascii="Times New Roman" w:hAnsi="Times New Roman" w:cs="Times New Roman"/>
          <w:szCs w:val="24"/>
        </w:rPr>
        <w:t>模板显示。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无创血压</w:t>
      </w:r>
      <w:r w:rsidRPr="00CC6AA0">
        <w:rPr>
          <w:rFonts w:ascii="Times New Roman" w:hAnsi="Times New Roman" w:cs="Times New Roman"/>
          <w:szCs w:val="24"/>
        </w:rPr>
        <w:t>提供手动、自动间隔、连续</w:t>
      </w:r>
      <w:r w:rsidRPr="00CC6AA0">
        <w:rPr>
          <w:rFonts w:ascii="Times New Roman" w:hAnsi="Times New Roman" w:cs="Times New Roman" w:hint="eastAsia"/>
          <w:szCs w:val="24"/>
        </w:rPr>
        <w:t>、</w:t>
      </w:r>
      <w:r w:rsidRPr="00CC6AA0">
        <w:rPr>
          <w:rFonts w:ascii="Times New Roman" w:hAnsi="Times New Roman" w:cs="Times New Roman"/>
          <w:szCs w:val="24"/>
        </w:rPr>
        <w:t>序列</w:t>
      </w:r>
      <w:r w:rsidRPr="00CC6AA0">
        <w:rPr>
          <w:rFonts w:ascii="Times New Roman" w:hAnsi="Times New Roman" w:cs="Times New Roman" w:hint="eastAsia"/>
          <w:szCs w:val="24"/>
        </w:rPr>
        <w:t>四</w:t>
      </w:r>
      <w:r w:rsidRPr="00CC6AA0">
        <w:rPr>
          <w:rFonts w:ascii="Times New Roman" w:hAnsi="Times New Roman" w:cs="Times New Roman"/>
          <w:szCs w:val="24"/>
        </w:rPr>
        <w:t>种测量模式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无创血压</w:t>
      </w:r>
      <w:r w:rsidRPr="00CC6AA0">
        <w:rPr>
          <w:rFonts w:ascii="Times New Roman" w:hAnsi="Times New Roman" w:cs="Times New Roman"/>
          <w:szCs w:val="24"/>
        </w:rPr>
        <w:t>成人测量范围：</w:t>
      </w:r>
      <w:r w:rsidRPr="00CC6AA0">
        <w:rPr>
          <w:rFonts w:ascii="Times New Roman" w:hAnsi="Times New Roman" w:cs="Times New Roman" w:hint="eastAsia"/>
          <w:szCs w:val="24"/>
        </w:rPr>
        <w:t>25-</w:t>
      </w:r>
      <w:r w:rsidRPr="00CC6AA0">
        <w:rPr>
          <w:rFonts w:ascii="Times New Roman" w:hAnsi="Times New Roman" w:cs="Times New Roman"/>
          <w:szCs w:val="24"/>
        </w:rPr>
        <w:t>290mmHg</w:t>
      </w:r>
      <w:r w:rsidRPr="00CC6AA0">
        <w:rPr>
          <w:rFonts w:ascii="Times New Roman" w:hAnsi="Times New Roman" w:cs="Times New Roman"/>
          <w:szCs w:val="24"/>
        </w:rPr>
        <w:t>（收缩压），</w:t>
      </w:r>
      <w:r w:rsidRPr="00CC6AA0">
        <w:rPr>
          <w:rFonts w:ascii="Times New Roman" w:hAnsi="Times New Roman" w:cs="Times New Roman" w:hint="eastAsia"/>
          <w:szCs w:val="24"/>
        </w:rPr>
        <w:t>10-</w:t>
      </w:r>
      <w:r w:rsidRPr="00CC6AA0">
        <w:rPr>
          <w:rFonts w:ascii="Times New Roman" w:hAnsi="Times New Roman" w:cs="Times New Roman"/>
          <w:szCs w:val="24"/>
        </w:rPr>
        <w:t>250mmHg</w:t>
      </w:r>
      <w:r w:rsidRPr="00CC6AA0">
        <w:rPr>
          <w:rFonts w:ascii="Times New Roman" w:hAnsi="Times New Roman" w:cs="Times New Roman"/>
          <w:szCs w:val="24"/>
        </w:rPr>
        <w:t>（舒张压），</w:t>
      </w:r>
      <w:r w:rsidRPr="00CC6AA0">
        <w:rPr>
          <w:rFonts w:ascii="Times New Roman" w:hAnsi="Times New Roman" w:cs="Times New Roman" w:hint="eastAsia"/>
          <w:szCs w:val="24"/>
        </w:rPr>
        <w:t>15-</w:t>
      </w:r>
      <w:r w:rsidRPr="00CC6AA0">
        <w:rPr>
          <w:rFonts w:ascii="Times New Roman" w:hAnsi="Times New Roman" w:cs="Times New Roman"/>
          <w:szCs w:val="24"/>
        </w:rPr>
        <w:t>260mmHg</w:t>
      </w:r>
      <w:r w:rsidRPr="00CC6AA0">
        <w:rPr>
          <w:rFonts w:ascii="Times New Roman" w:hAnsi="Times New Roman" w:cs="Times New Roman"/>
          <w:szCs w:val="24"/>
        </w:rPr>
        <w:t>（平均压）。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无创血压</w:t>
      </w:r>
      <w:r w:rsidRPr="00CC6AA0">
        <w:rPr>
          <w:rFonts w:ascii="Times New Roman" w:hAnsi="Times New Roman" w:cs="Times New Roman"/>
          <w:szCs w:val="24"/>
        </w:rPr>
        <w:t>小儿测量范围：</w:t>
      </w:r>
      <w:r w:rsidRPr="00CC6AA0">
        <w:rPr>
          <w:rFonts w:ascii="Times New Roman" w:hAnsi="Times New Roman" w:cs="Times New Roman" w:hint="eastAsia"/>
          <w:szCs w:val="24"/>
        </w:rPr>
        <w:t>25-</w:t>
      </w:r>
      <w:r w:rsidRPr="00CC6AA0">
        <w:rPr>
          <w:rFonts w:ascii="Times New Roman" w:hAnsi="Times New Roman" w:cs="Times New Roman"/>
          <w:szCs w:val="24"/>
        </w:rPr>
        <w:t>240mmHg</w:t>
      </w:r>
      <w:r w:rsidRPr="00CC6AA0">
        <w:rPr>
          <w:rFonts w:ascii="Times New Roman" w:hAnsi="Times New Roman" w:cs="Times New Roman"/>
          <w:szCs w:val="24"/>
        </w:rPr>
        <w:t>（收缩压），</w:t>
      </w:r>
      <w:r w:rsidRPr="00CC6AA0">
        <w:rPr>
          <w:rFonts w:ascii="Times New Roman" w:hAnsi="Times New Roman" w:cs="Times New Roman" w:hint="eastAsia"/>
          <w:szCs w:val="24"/>
        </w:rPr>
        <w:t>10-</w:t>
      </w:r>
      <w:r w:rsidRPr="00CC6AA0">
        <w:rPr>
          <w:rFonts w:ascii="Times New Roman" w:hAnsi="Times New Roman" w:cs="Times New Roman"/>
          <w:szCs w:val="24"/>
        </w:rPr>
        <w:t>200mmHg</w:t>
      </w:r>
      <w:r w:rsidRPr="00CC6AA0">
        <w:rPr>
          <w:rFonts w:ascii="Times New Roman" w:hAnsi="Times New Roman" w:cs="Times New Roman"/>
          <w:szCs w:val="24"/>
        </w:rPr>
        <w:t>（舒张压），</w:t>
      </w:r>
      <w:r w:rsidRPr="00CC6AA0">
        <w:rPr>
          <w:rFonts w:ascii="Times New Roman" w:hAnsi="Times New Roman" w:cs="Times New Roman" w:hint="eastAsia"/>
          <w:szCs w:val="24"/>
        </w:rPr>
        <w:t>15-</w:t>
      </w:r>
      <w:r w:rsidRPr="00CC6AA0">
        <w:rPr>
          <w:rFonts w:ascii="Times New Roman" w:hAnsi="Times New Roman" w:cs="Times New Roman"/>
          <w:szCs w:val="24"/>
        </w:rPr>
        <w:t>215mmHg</w:t>
      </w:r>
      <w:r w:rsidRPr="00CC6AA0">
        <w:rPr>
          <w:rFonts w:ascii="Times New Roman" w:hAnsi="Times New Roman" w:cs="Times New Roman"/>
          <w:szCs w:val="24"/>
        </w:rPr>
        <w:t>（平均压）。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无创血压</w:t>
      </w:r>
      <w:r w:rsidRPr="00CC6AA0">
        <w:rPr>
          <w:rFonts w:ascii="Times New Roman" w:hAnsi="Times New Roman" w:cs="Times New Roman"/>
          <w:szCs w:val="24"/>
        </w:rPr>
        <w:t>新生儿测量范围：</w:t>
      </w:r>
      <w:r w:rsidRPr="00CC6AA0">
        <w:rPr>
          <w:rFonts w:ascii="Times New Roman" w:hAnsi="Times New Roman" w:cs="Times New Roman" w:hint="eastAsia"/>
          <w:szCs w:val="24"/>
        </w:rPr>
        <w:t>25-</w:t>
      </w:r>
      <w:r w:rsidRPr="00CC6AA0">
        <w:rPr>
          <w:rFonts w:ascii="Times New Roman" w:hAnsi="Times New Roman" w:cs="Times New Roman"/>
          <w:szCs w:val="24"/>
        </w:rPr>
        <w:t>140mmHg</w:t>
      </w:r>
      <w:r w:rsidRPr="00CC6AA0">
        <w:rPr>
          <w:rFonts w:ascii="Times New Roman" w:hAnsi="Times New Roman" w:cs="Times New Roman"/>
          <w:szCs w:val="24"/>
        </w:rPr>
        <w:t>（收缩压），</w:t>
      </w:r>
      <w:r w:rsidRPr="00CC6AA0">
        <w:rPr>
          <w:rFonts w:ascii="Times New Roman" w:hAnsi="Times New Roman" w:cs="Times New Roman" w:hint="eastAsia"/>
          <w:szCs w:val="24"/>
        </w:rPr>
        <w:t>10-</w:t>
      </w:r>
      <w:r w:rsidRPr="00CC6AA0">
        <w:rPr>
          <w:rFonts w:ascii="Times New Roman" w:hAnsi="Times New Roman" w:cs="Times New Roman"/>
          <w:szCs w:val="24"/>
        </w:rPr>
        <w:t>115mmHg</w:t>
      </w:r>
      <w:r w:rsidRPr="00CC6AA0">
        <w:rPr>
          <w:rFonts w:ascii="Times New Roman" w:hAnsi="Times New Roman" w:cs="Times New Roman"/>
          <w:szCs w:val="24"/>
        </w:rPr>
        <w:t>（舒张压），</w:t>
      </w:r>
      <w:r w:rsidRPr="00CC6AA0">
        <w:rPr>
          <w:rFonts w:ascii="Times New Roman" w:hAnsi="Times New Roman" w:cs="Times New Roman" w:hint="eastAsia"/>
          <w:szCs w:val="24"/>
        </w:rPr>
        <w:t>15-</w:t>
      </w:r>
      <w:r w:rsidRPr="00CC6AA0">
        <w:rPr>
          <w:rFonts w:ascii="Times New Roman" w:hAnsi="Times New Roman" w:cs="Times New Roman"/>
          <w:szCs w:val="24"/>
        </w:rPr>
        <w:t>125mmHg</w:t>
      </w:r>
      <w:r w:rsidRPr="00CC6AA0">
        <w:rPr>
          <w:rFonts w:ascii="Times New Roman" w:hAnsi="Times New Roman" w:cs="Times New Roman"/>
          <w:szCs w:val="24"/>
        </w:rPr>
        <w:t>（平均压）。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血氧监测提供灌注指数（</w:t>
      </w:r>
      <w:r w:rsidRPr="00CC6AA0">
        <w:rPr>
          <w:rFonts w:ascii="Times New Roman" w:hAnsi="Times New Roman" w:cs="Times New Roman" w:hint="eastAsia"/>
          <w:szCs w:val="24"/>
        </w:rPr>
        <w:t>PI</w:t>
      </w:r>
      <w:r w:rsidRPr="00CC6AA0">
        <w:rPr>
          <w:rFonts w:ascii="Times New Roman" w:hAnsi="Times New Roman" w:cs="Times New Roman" w:hint="eastAsia"/>
          <w:szCs w:val="24"/>
        </w:rPr>
        <w:t>）的监测</w:t>
      </w:r>
    </w:p>
    <w:p w:rsidR="00721F1B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支持双通道</w:t>
      </w:r>
      <w:proofErr w:type="gramStart"/>
      <w:r w:rsidRPr="00CC6AA0">
        <w:rPr>
          <w:rFonts w:ascii="Times New Roman" w:hAnsi="Times New Roman" w:cs="Times New Roman" w:hint="eastAsia"/>
          <w:szCs w:val="24"/>
        </w:rPr>
        <w:t>有创压</w:t>
      </w:r>
      <w:proofErr w:type="gramEnd"/>
      <w:r w:rsidRPr="00CC6AA0">
        <w:rPr>
          <w:rFonts w:ascii="Times New Roman" w:hAnsi="Times New Roman" w:cs="Times New Roman" w:hint="eastAsia"/>
          <w:szCs w:val="24"/>
        </w:rPr>
        <w:t>IBP</w:t>
      </w:r>
      <w:r w:rsidR="00721F1B" w:rsidRPr="00CC6AA0">
        <w:rPr>
          <w:rFonts w:ascii="Times New Roman" w:hAnsi="Times New Roman" w:cs="Times New Roman" w:hint="eastAsia"/>
          <w:szCs w:val="24"/>
        </w:rPr>
        <w:t>监测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lastRenderedPageBreak/>
        <w:t>提供肺动脉</w:t>
      </w:r>
      <w:proofErr w:type="gramStart"/>
      <w:r w:rsidRPr="00CC6AA0">
        <w:rPr>
          <w:rFonts w:ascii="Times New Roman" w:hAnsi="Times New Roman" w:cs="Times New Roman" w:hint="eastAsia"/>
          <w:szCs w:val="24"/>
        </w:rPr>
        <w:t>锲</w:t>
      </w:r>
      <w:proofErr w:type="gramEnd"/>
      <w:r w:rsidRPr="00CC6AA0">
        <w:rPr>
          <w:rFonts w:ascii="Times New Roman" w:hAnsi="Times New Roman" w:cs="Times New Roman" w:hint="eastAsia"/>
          <w:szCs w:val="24"/>
        </w:rPr>
        <w:t>压（</w:t>
      </w:r>
      <w:r w:rsidRPr="00CC6AA0">
        <w:rPr>
          <w:rFonts w:ascii="Times New Roman" w:hAnsi="Times New Roman" w:cs="Times New Roman" w:hint="eastAsia"/>
          <w:szCs w:val="24"/>
        </w:rPr>
        <w:t>PAWP</w:t>
      </w:r>
      <w:r w:rsidRPr="00CC6AA0">
        <w:rPr>
          <w:rFonts w:ascii="Times New Roman" w:hAnsi="Times New Roman" w:cs="Times New Roman" w:hint="eastAsia"/>
          <w:szCs w:val="24"/>
        </w:rPr>
        <w:t>）的监测和</w:t>
      </w:r>
      <w:r w:rsidRPr="00CC6AA0">
        <w:rPr>
          <w:rFonts w:ascii="Times New Roman" w:hAnsi="Times New Roman" w:cs="Times New Roman" w:hint="eastAsia"/>
          <w:szCs w:val="24"/>
        </w:rPr>
        <w:t>PPV</w:t>
      </w:r>
      <w:r w:rsidRPr="00CC6AA0">
        <w:rPr>
          <w:rFonts w:ascii="Times New Roman" w:hAnsi="Times New Roman" w:cs="Times New Roman" w:hint="eastAsia"/>
          <w:szCs w:val="24"/>
        </w:rPr>
        <w:t>参数监测</w:t>
      </w:r>
      <w:r w:rsidRPr="00CC6AA0">
        <w:rPr>
          <w:rFonts w:ascii="Times New Roman" w:hAnsi="Times New Roman" w:cs="Times New Roman"/>
          <w:szCs w:val="24"/>
        </w:rPr>
        <w:t xml:space="preserve"> 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支持多达</w:t>
      </w:r>
      <w:r w:rsidRPr="00CC6AA0">
        <w:rPr>
          <w:rFonts w:ascii="Times New Roman" w:hAnsi="Times New Roman" w:cs="Times New Roman" w:hint="eastAsia"/>
          <w:szCs w:val="24"/>
        </w:rPr>
        <w:t>4</w:t>
      </w:r>
      <w:r w:rsidRPr="00CC6AA0">
        <w:rPr>
          <w:rFonts w:ascii="Times New Roman" w:hAnsi="Times New Roman" w:cs="Times New Roman" w:hint="eastAsia"/>
          <w:szCs w:val="24"/>
        </w:rPr>
        <w:t>道</w:t>
      </w:r>
      <w:r w:rsidRPr="00CC6AA0">
        <w:rPr>
          <w:rFonts w:ascii="Times New Roman" w:hAnsi="Times New Roman" w:cs="Times New Roman" w:hint="eastAsia"/>
          <w:szCs w:val="24"/>
        </w:rPr>
        <w:t>IBP</w:t>
      </w:r>
      <w:r w:rsidRPr="00CC6AA0">
        <w:rPr>
          <w:rFonts w:ascii="Times New Roman" w:hAnsi="Times New Roman" w:cs="Times New Roman" w:hint="eastAsia"/>
          <w:szCs w:val="24"/>
        </w:rPr>
        <w:t>波形叠加显示，满足临床对比查看和节约显示空间的需求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支持升级</w:t>
      </w:r>
      <w:r w:rsidRPr="00CC6AA0">
        <w:rPr>
          <w:rFonts w:ascii="Times New Roman" w:hAnsi="Times New Roman" w:cs="Times New Roman" w:hint="eastAsia"/>
          <w:szCs w:val="24"/>
        </w:rPr>
        <w:t>EtCO2</w:t>
      </w:r>
      <w:r w:rsidRPr="00CC6AA0">
        <w:rPr>
          <w:rFonts w:ascii="Times New Roman" w:hAnsi="Times New Roman" w:cs="Times New Roman" w:hint="eastAsia"/>
          <w:szCs w:val="24"/>
        </w:rPr>
        <w:t>监测模块，采用旁流技术，水槽要求易用快速更换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CO2</w:t>
      </w:r>
      <w:r w:rsidRPr="00CC6AA0">
        <w:rPr>
          <w:rFonts w:ascii="Times New Roman" w:hAnsi="Times New Roman" w:cs="Times New Roman" w:hint="eastAsia"/>
          <w:szCs w:val="24"/>
        </w:rPr>
        <w:t>波形提供填充和线条两种方式显示，满足不同临床使用习惯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CO2</w:t>
      </w:r>
      <w:r w:rsidRPr="00CC6AA0">
        <w:rPr>
          <w:rFonts w:ascii="Times New Roman" w:hAnsi="Times New Roman" w:cs="Times New Roman" w:hint="eastAsia"/>
          <w:szCs w:val="24"/>
        </w:rPr>
        <w:t>波形满足同屏查看更多呼吸周期</w:t>
      </w:r>
    </w:p>
    <w:p w:rsidR="00C4409E" w:rsidRPr="00CC6AA0" w:rsidRDefault="00C4409E" w:rsidP="00C440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提供功率谱密度（</w:t>
      </w:r>
      <w:r w:rsidRPr="00CC6AA0">
        <w:rPr>
          <w:rFonts w:ascii="Times New Roman" w:hAnsi="Times New Roman" w:cs="Times New Roman"/>
          <w:szCs w:val="24"/>
        </w:rPr>
        <w:t>DSA</w:t>
      </w:r>
      <w:r w:rsidR="00721F1B" w:rsidRPr="00CC6AA0">
        <w:rPr>
          <w:rFonts w:ascii="Times New Roman" w:hAnsi="Times New Roman" w:cs="Times New Roman" w:hint="eastAsia"/>
          <w:szCs w:val="24"/>
        </w:rPr>
        <w:t>）显示界面，可以直观地显示一段时间内的双侧功率谱分布变化的情况</w:t>
      </w:r>
    </w:p>
    <w:p w:rsidR="00C4409E" w:rsidRPr="00CC6AA0" w:rsidRDefault="00CC6AA0" w:rsidP="00CC6AA0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bCs/>
          <w:kern w:val="0"/>
        </w:rPr>
      </w:pPr>
      <w:r w:rsidRPr="00CC6AA0">
        <w:rPr>
          <w:rFonts w:ascii="宋体" w:hAnsi="宋体" w:hint="eastAsia"/>
          <w:b/>
          <w:bCs/>
          <w:kern w:val="0"/>
        </w:rPr>
        <w:t>三、</w:t>
      </w:r>
      <w:r w:rsidR="00C4409E" w:rsidRPr="00CC6AA0">
        <w:rPr>
          <w:rFonts w:ascii="宋体" w:hAnsi="宋体" w:hint="eastAsia"/>
          <w:b/>
          <w:bCs/>
          <w:kern w:val="0"/>
        </w:rPr>
        <w:t>系统功能：</w:t>
      </w:r>
    </w:p>
    <w:p w:rsidR="00C4409E" w:rsidRPr="00CC6AA0" w:rsidRDefault="00C4409E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/>
          <w:szCs w:val="24"/>
        </w:rPr>
        <w:t>大字体界面支持</w:t>
      </w:r>
      <w:r w:rsidR="00721F1B" w:rsidRPr="00CC6AA0">
        <w:rPr>
          <w:rFonts w:ascii="Times New Roman" w:hAnsi="Times New Roman" w:cs="Times New Roman" w:hint="eastAsia"/>
          <w:szCs w:val="24"/>
        </w:rPr>
        <w:t>多</w:t>
      </w:r>
      <w:r w:rsidRPr="00CC6AA0">
        <w:rPr>
          <w:rFonts w:ascii="Times New Roman" w:hAnsi="Times New Roman" w:cs="Times New Roman" w:hint="eastAsia"/>
          <w:szCs w:val="24"/>
        </w:rPr>
        <w:t>个参数的设置和显示</w:t>
      </w:r>
    </w:p>
    <w:p w:rsidR="00C4409E" w:rsidRPr="00CC6AA0" w:rsidRDefault="00C4409E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/>
          <w:szCs w:val="24"/>
        </w:rPr>
        <w:t>具有图形化报警指示功能</w:t>
      </w:r>
    </w:p>
    <w:p w:rsidR="00C4409E" w:rsidRPr="00CC6AA0" w:rsidRDefault="00C4409E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/>
          <w:szCs w:val="24"/>
        </w:rPr>
        <w:t>所有参数报警限自动设置</w:t>
      </w:r>
    </w:p>
    <w:p w:rsidR="00C4409E" w:rsidRPr="00CC6AA0" w:rsidRDefault="00C4409E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/>
          <w:szCs w:val="24"/>
        </w:rPr>
        <w:t>能够设置护理组，一个护理组能够设置</w:t>
      </w:r>
      <w:r w:rsidRPr="00CC6AA0">
        <w:rPr>
          <w:rFonts w:ascii="Times New Roman" w:hAnsi="Times New Roman" w:cs="Times New Roman"/>
          <w:szCs w:val="24"/>
        </w:rPr>
        <w:t>6-12</w:t>
      </w:r>
      <w:r w:rsidRPr="00CC6AA0">
        <w:rPr>
          <w:rFonts w:ascii="Times New Roman" w:hAnsi="Times New Roman" w:cs="Times New Roman" w:hint="eastAsia"/>
          <w:szCs w:val="24"/>
        </w:rPr>
        <w:t>个病人</w:t>
      </w:r>
      <w:r w:rsidR="00721F1B" w:rsidRPr="00CC6AA0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 w:hint="eastAsia"/>
          <w:szCs w:val="24"/>
        </w:rPr>
        <w:t>这些病人之间能够互相</w:t>
      </w:r>
      <w:proofErr w:type="gramStart"/>
      <w:r w:rsidRPr="00CC6AA0">
        <w:rPr>
          <w:rFonts w:ascii="Times New Roman" w:hAnsi="Times New Roman" w:cs="Times New Roman" w:hint="eastAsia"/>
          <w:szCs w:val="24"/>
        </w:rPr>
        <w:t>进行它床观察</w:t>
      </w:r>
      <w:proofErr w:type="gramEnd"/>
      <w:r w:rsidRPr="00CC6AA0">
        <w:rPr>
          <w:rFonts w:ascii="Times New Roman" w:hAnsi="Times New Roman" w:cs="Times New Roman" w:hint="eastAsia"/>
          <w:szCs w:val="24"/>
        </w:rPr>
        <w:t>。</w:t>
      </w:r>
    </w:p>
    <w:p w:rsidR="00C4409E" w:rsidRPr="00CC6AA0" w:rsidRDefault="00C4409E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/>
          <w:szCs w:val="24"/>
        </w:rPr>
        <w:t>40</w:t>
      </w:r>
      <w:r w:rsidRPr="00CC6AA0">
        <w:rPr>
          <w:rFonts w:ascii="Times New Roman" w:hAnsi="Times New Roman" w:cs="Times New Roman" w:hint="eastAsia"/>
          <w:szCs w:val="24"/>
        </w:rPr>
        <w:t>个</w:t>
      </w:r>
      <w:r w:rsidRPr="00CC6AA0">
        <w:rPr>
          <w:rFonts w:ascii="Times New Roman" w:hAnsi="Times New Roman" w:cs="Times New Roman"/>
          <w:szCs w:val="24"/>
        </w:rPr>
        <w:t>及以上</w:t>
      </w:r>
      <w:r w:rsidRPr="00CC6AA0">
        <w:rPr>
          <w:rFonts w:ascii="Times New Roman" w:hAnsi="Times New Roman" w:cs="Times New Roman" w:hint="eastAsia"/>
          <w:szCs w:val="24"/>
        </w:rPr>
        <w:t>参数的</w:t>
      </w:r>
      <w:r w:rsidRPr="00CC6AA0">
        <w:rPr>
          <w:rFonts w:ascii="Times New Roman" w:hAnsi="Times New Roman" w:cs="Times New Roman" w:hint="eastAsia"/>
          <w:szCs w:val="24"/>
        </w:rPr>
        <w:t>120</w:t>
      </w:r>
      <w:r w:rsidRPr="00CC6AA0">
        <w:rPr>
          <w:rFonts w:ascii="Times New Roman" w:hAnsi="Times New Roman" w:cs="Times New Roman" w:hint="eastAsia"/>
          <w:szCs w:val="24"/>
        </w:rPr>
        <w:t>小时（分辨率</w:t>
      </w:r>
      <w:r w:rsidRPr="00CC6AA0">
        <w:rPr>
          <w:rFonts w:ascii="Times New Roman" w:hAnsi="Times New Roman" w:cs="Times New Roman" w:hint="eastAsia"/>
          <w:szCs w:val="24"/>
        </w:rPr>
        <w:t>1</w:t>
      </w:r>
      <w:r w:rsidRPr="00CC6AA0">
        <w:rPr>
          <w:rFonts w:ascii="Times New Roman" w:hAnsi="Times New Roman" w:cs="Times New Roman" w:hint="eastAsia"/>
          <w:szCs w:val="24"/>
        </w:rPr>
        <w:t>分钟）趋势表、趋势图回顾，</w:t>
      </w:r>
      <w:r w:rsidRPr="00CC6AA0">
        <w:rPr>
          <w:rFonts w:ascii="Times New Roman" w:hAnsi="Times New Roman" w:cs="Times New Roman" w:hint="eastAsia"/>
          <w:szCs w:val="24"/>
        </w:rPr>
        <w:t>4</w:t>
      </w:r>
      <w:r w:rsidRPr="00CC6AA0">
        <w:rPr>
          <w:rFonts w:ascii="Times New Roman" w:hAnsi="Times New Roman" w:cs="Times New Roman" w:hint="eastAsia"/>
          <w:szCs w:val="24"/>
        </w:rPr>
        <w:t>小时（分辨率</w:t>
      </w:r>
      <w:r w:rsidRPr="00CC6AA0">
        <w:rPr>
          <w:rFonts w:ascii="Times New Roman" w:hAnsi="Times New Roman" w:cs="Times New Roman" w:hint="eastAsia"/>
          <w:szCs w:val="24"/>
        </w:rPr>
        <w:t>5</w:t>
      </w:r>
      <w:r w:rsidRPr="00CC6AA0">
        <w:rPr>
          <w:rFonts w:ascii="Times New Roman" w:hAnsi="Times New Roman" w:cs="Times New Roman" w:hint="eastAsia"/>
          <w:szCs w:val="24"/>
        </w:rPr>
        <w:t>秒）趋势表、趋势图回顾。</w:t>
      </w:r>
    </w:p>
    <w:p w:rsidR="00C4409E" w:rsidRPr="00CC6AA0" w:rsidRDefault="00C4409E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/>
          <w:szCs w:val="24"/>
        </w:rPr>
        <w:t>1000</w:t>
      </w:r>
      <w:r w:rsidRPr="00CC6AA0">
        <w:rPr>
          <w:rFonts w:ascii="Times New Roman" w:hAnsi="Times New Roman" w:cs="Times New Roman"/>
          <w:szCs w:val="24"/>
        </w:rPr>
        <w:t>条事件回顾。每条报警事件至少能够存储</w:t>
      </w:r>
      <w:r w:rsidRPr="00CC6AA0">
        <w:rPr>
          <w:rFonts w:ascii="Times New Roman" w:hAnsi="Times New Roman" w:cs="Times New Roman" w:hint="eastAsia"/>
          <w:szCs w:val="24"/>
        </w:rPr>
        <w:t>32</w:t>
      </w:r>
      <w:r w:rsidRPr="00CC6AA0">
        <w:rPr>
          <w:rFonts w:ascii="Times New Roman" w:hAnsi="Times New Roman" w:cs="Times New Roman" w:hint="eastAsia"/>
          <w:szCs w:val="24"/>
        </w:rPr>
        <w:t>秒三道相关波形，以及报警触发时所有测量参数值。</w:t>
      </w:r>
    </w:p>
    <w:p w:rsidR="00C4409E" w:rsidRPr="00CC6AA0" w:rsidRDefault="00C4409E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/>
          <w:szCs w:val="24"/>
        </w:rPr>
        <w:t>事件回顾时能够提供报警事件列表。能够根据时间、报警优先级、报警类型和参数组对事件进行筛选。</w:t>
      </w:r>
    </w:p>
    <w:p w:rsidR="00C4409E" w:rsidRPr="00CC6AA0" w:rsidRDefault="00C4409E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具备大于等于</w:t>
      </w:r>
      <w:r w:rsidRPr="00CC6AA0">
        <w:rPr>
          <w:rFonts w:ascii="Times New Roman" w:hAnsi="Times New Roman" w:cs="Times New Roman" w:hint="eastAsia"/>
          <w:szCs w:val="24"/>
        </w:rPr>
        <w:t>48</w:t>
      </w:r>
      <w:r w:rsidRPr="00CC6AA0">
        <w:rPr>
          <w:rFonts w:ascii="Times New Roman" w:hAnsi="Times New Roman" w:cs="Times New Roman" w:hint="eastAsia"/>
          <w:szCs w:val="24"/>
        </w:rPr>
        <w:t>小时全息波形的存储与回顾功能</w:t>
      </w:r>
    </w:p>
    <w:p w:rsidR="00C4409E" w:rsidRPr="00CC6AA0" w:rsidRDefault="00C4409E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120</w:t>
      </w:r>
      <w:r w:rsidRPr="00CC6AA0">
        <w:rPr>
          <w:rFonts w:ascii="Times New Roman" w:hAnsi="Times New Roman" w:cs="Times New Roman" w:hint="eastAsia"/>
          <w:szCs w:val="24"/>
        </w:rPr>
        <w:t>小时（分辨率</w:t>
      </w:r>
      <w:r w:rsidRPr="00CC6AA0">
        <w:rPr>
          <w:rFonts w:ascii="Times New Roman" w:hAnsi="Times New Roman" w:cs="Times New Roman" w:hint="eastAsia"/>
          <w:szCs w:val="24"/>
        </w:rPr>
        <w:t>5</w:t>
      </w:r>
      <w:r w:rsidRPr="00CC6AA0">
        <w:rPr>
          <w:rFonts w:ascii="Times New Roman" w:hAnsi="Times New Roman" w:cs="Times New Roman" w:hint="eastAsia"/>
          <w:szCs w:val="24"/>
        </w:rPr>
        <w:t>分钟）</w:t>
      </w:r>
      <w:r w:rsidRPr="00CC6AA0">
        <w:rPr>
          <w:rFonts w:ascii="Times New Roman" w:hAnsi="Times New Roman" w:cs="Times New Roman" w:hint="eastAsia"/>
          <w:szCs w:val="24"/>
        </w:rPr>
        <w:t>ST</w:t>
      </w:r>
      <w:r w:rsidRPr="00CC6AA0">
        <w:rPr>
          <w:rFonts w:ascii="Times New Roman" w:hAnsi="Times New Roman" w:cs="Times New Roman" w:hint="eastAsia"/>
          <w:szCs w:val="24"/>
        </w:rPr>
        <w:t>模板回顾。</w:t>
      </w:r>
    </w:p>
    <w:p w:rsidR="00C4409E" w:rsidRPr="00CC6AA0" w:rsidRDefault="00C4409E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提供</w:t>
      </w:r>
      <w:r w:rsidRPr="00CC6AA0">
        <w:rPr>
          <w:rFonts w:ascii="Times New Roman" w:hAnsi="Times New Roman" w:cs="Times New Roman" w:hint="eastAsia"/>
          <w:szCs w:val="24"/>
        </w:rPr>
        <w:t>24</w:t>
      </w:r>
      <w:r w:rsidRPr="00CC6AA0">
        <w:rPr>
          <w:rFonts w:ascii="Times New Roman" w:hAnsi="Times New Roman" w:cs="Times New Roman" w:hint="eastAsia"/>
          <w:szCs w:val="24"/>
        </w:rPr>
        <w:t>小时</w:t>
      </w:r>
      <w:r w:rsidRPr="00CC6AA0">
        <w:rPr>
          <w:rFonts w:ascii="Times New Roman" w:hAnsi="Times New Roman" w:cs="Times New Roman"/>
          <w:szCs w:val="24"/>
        </w:rPr>
        <w:t>心律失常统计</w:t>
      </w:r>
      <w:r w:rsidRPr="00CC6AA0">
        <w:rPr>
          <w:rFonts w:ascii="Times New Roman" w:hAnsi="Times New Roman" w:cs="Times New Roman" w:hint="eastAsia"/>
          <w:szCs w:val="24"/>
        </w:rPr>
        <w:t>，具有</w:t>
      </w:r>
      <w:r w:rsidRPr="00CC6AA0">
        <w:rPr>
          <w:rFonts w:ascii="Times New Roman" w:hAnsi="Times New Roman" w:cs="Times New Roman" w:hint="eastAsia"/>
          <w:szCs w:val="24"/>
        </w:rPr>
        <w:t>24</w:t>
      </w:r>
      <w:r w:rsidRPr="00CC6AA0">
        <w:rPr>
          <w:rFonts w:ascii="Times New Roman" w:hAnsi="Times New Roman" w:cs="Times New Roman" w:hint="eastAsia"/>
          <w:szCs w:val="24"/>
        </w:rPr>
        <w:t>小时</w:t>
      </w:r>
      <w:r w:rsidRPr="00CC6AA0">
        <w:rPr>
          <w:rFonts w:ascii="Times New Roman" w:hAnsi="Times New Roman" w:cs="Times New Roman"/>
          <w:szCs w:val="24"/>
        </w:rPr>
        <w:t>心电综合分析概览</w:t>
      </w:r>
      <w:r w:rsidRPr="00CC6AA0">
        <w:rPr>
          <w:rFonts w:ascii="Times New Roman" w:hAnsi="Times New Roman" w:cs="Times New Roman" w:hint="eastAsia"/>
          <w:szCs w:val="24"/>
        </w:rPr>
        <w:t>（</w:t>
      </w:r>
      <w:r w:rsidRPr="00CC6AA0">
        <w:rPr>
          <w:rFonts w:ascii="Times New Roman" w:hAnsi="Times New Roman" w:cs="Times New Roman" w:hint="eastAsia"/>
          <w:szCs w:val="24"/>
        </w:rPr>
        <w:t>24</w:t>
      </w:r>
      <w:r w:rsidRPr="00CC6AA0">
        <w:rPr>
          <w:rFonts w:ascii="Times New Roman" w:hAnsi="Times New Roman" w:cs="Times New Roman"/>
          <w:szCs w:val="24"/>
        </w:rPr>
        <w:t>h ECG</w:t>
      </w:r>
      <w:r w:rsidRPr="00CC6AA0">
        <w:rPr>
          <w:rFonts w:ascii="Times New Roman" w:hAnsi="Times New Roman" w:cs="Times New Roman"/>
          <w:szCs w:val="24"/>
        </w:rPr>
        <w:t>综合分析报告</w:t>
      </w:r>
      <w:r w:rsidRPr="00CC6AA0">
        <w:rPr>
          <w:rFonts w:ascii="Times New Roman" w:hAnsi="Times New Roman" w:cs="Times New Roman" w:hint="eastAsia"/>
          <w:szCs w:val="24"/>
        </w:rPr>
        <w:t>），</w:t>
      </w:r>
      <w:r w:rsidRPr="00CC6AA0">
        <w:rPr>
          <w:rFonts w:ascii="Times New Roman" w:hAnsi="Times New Roman" w:cs="Times New Roman"/>
          <w:szCs w:val="24"/>
        </w:rPr>
        <w:t>能够提供</w:t>
      </w:r>
      <w:r w:rsidRPr="00CC6AA0">
        <w:rPr>
          <w:rFonts w:ascii="Times New Roman" w:hAnsi="Times New Roman" w:cs="Times New Roman"/>
          <w:szCs w:val="24"/>
        </w:rPr>
        <w:t>HR</w:t>
      </w:r>
      <w:r w:rsidRPr="00CC6AA0">
        <w:rPr>
          <w:rFonts w:ascii="Times New Roman" w:hAnsi="Times New Roman" w:cs="Times New Roman"/>
          <w:szCs w:val="24"/>
        </w:rPr>
        <w:t>、</w:t>
      </w:r>
      <w:r w:rsidRPr="00CC6AA0">
        <w:rPr>
          <w:rFonts w:ascii="Times New Roman" w:hAnsi="Times New Roman" w:cs="Times New Roman"/>
          <w:szCs w:val="24"/>
        </w:rPr>
        <w:t>ST</w:t>
      </w:r>
      <w:r w:rsidRPr="00CC6AA0">
        <w:rPr>
          <w:rFonts w:ascii="Times New Roman" w:hAnsi="Times New Roman" w:cs="Times New Roman"/>
          <w:szCs w:val="24"/>
        </w:rPr>
        <w:t>、</w:t>
      </w:r>
      <w:r w:rsidRPr="00CC6AA0">
        <w:rPr>
          <w:rFonts w:ascii="Times New Roman" w:hAnsi="Times New Roman" w:cs="Times New Roman"/>
          <w:szCs w:val="24"/>
        </w:rPr>
        <w:t>QT/</w:t>
      </w:r>
      <w:proofErr w:type="spellStart"/>
      <w:r w:rsidRPr="00CC6AA0">
        <w:rPr>
          <w:rFonts w:ascii="Times New Roman" w:hAnsi="Times New Roman" w:cs="Times New Roman"/>
          <w:szCs w:val="24"/>
        </w:rPr>
        <w:t>QTc</w:t>
      </w:r>
      <w:proofErr w:type="spellEnd"/>
      <w:r w:rsidRPr="00CC6AA0">
        <w:rPr>
          <w:rFonts w:ascii="Times New Roman" w:hAnsi="Times New Roman" w:cs="Times New Roman" w:hint="eastAsia"/>
          <w:szCs w:val="24"/>
        </w:rPr>
        <w:t>、</w:t>
      </w:r>
      <w:r w:rsidRPr="00CC6AA0">
        <w:rPr>
          <w:rFonts w:ascii="Times New Roman" w:hAnsi="Times New Roman" w:cs="Times New Roman"/>
          <w:szCs w:val="24"/>
        </w:rPr>
        <w:t>心律失常、起搏的统计结果</w:t>
      </w:r>
      <w:r w:rsidRPr="00CC6AA0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/>
          <w:szCs w:val="24"/>
        </w:rPr>
        <w:t>并能够查看细节。</w:t>
      </w:r>
    </w:p>
    <w:p w:rsidR="00C4409E" w:rsidRPr="00CC6AA0" w:rsidRDefault="00C4409E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工作模式提供：监护模式、待机模式、</w:t>
      </w:r>
      <w:r w:rsidRPr="00CC6AA0">
        <w:rPr>
          <w:rFonts w:ascii="Times New Roman" w:hAnsi="Times New Roman" w:cs="Times New Roman"/>
          <w:szCs w:val="24"/>
        </w:rPr>
        <w:t>体外循环模式</w:t>
      </w:r>
      <w:proofErr w:type="gramStart"/>
      <w:r w:rsidRPr="00CC6AA0">
        <w:rPr>
          <w:rFonts w:ascii="Times New Roman" w:hAnsi="Times New Roman" w:cs="Times New Roman"/>
          <w:szCs w:val="24"/>
        </w:rPr>
        <w:t>模式</w:t>
      </w:r>
      <w:proofErr w:type="gramEnd"/>
      <w:r w:rsidRPr="00CC6AA0">
        <w:rPr>
          <w:rFonts w:ascii="Times New Roman" w:hAnsi="Times New Roman" w:cs="Times New Roman"/>
          <w:szCs w:val="24"/>
        </w:rPr>
        <w:t>、插管模式，夜间模式、隐私模式、演示模式。</w:t>
      </w:r>
    </w:p>
    <w:p w:rsidR="00C4409E" w:rsidRPr="00CC6AA0" w:rsidRDefault="00C4409E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/>
          <w:szCs w:val="24"/>
        </w:rPr>
        <w:t>提供</w:t>
      </w:r>
      <w:r w:rsidRPr="00CC6AA0">
        <w:rPr>
          <w:rFonts w:ascii="Times New Roman" w:hAnsi="Times New Roman" w:cs="Times New Roman" w:hint="eastAsia"/>
          <w:szCs w:val="24"/>
        </w:rPr>
        <w:t>心肌缺血</w:t>
      </w:r>
      <w:r w:rsidRPr="00CC6AA0">
        <w:rPr>
          <w:rFonts w:ascii="Times New Roman" w:hAnsi="Times New Roman" w:cs="Times New Roman"/>
          <w:szCs w:val="24"/>
        </w:rPr>
        <w:t>评估</w:t>
      </w:r>
      <w:r w:rsidRPr="00CC6AA0">
        <w:rPr>
          <w:rFonts w:ascii="Times New Roman" w:hAnsi="Times New Roman" w:cs="Times New Roman" w:hint="eastAsia"/>
          <w:szCs w:val="24"/>
        </w:rPr>
        <w:t>工具</w:t>
      </w:r>
      <w:r w:rsidRPr="00CC6AA0">
        <w:rPr>
          <w:rFonts w:ascii="Times New Roman" w:hAnsi="Times New Roman" w:cs="Times New Roman"/>
          <w:szCs w:val="24"/>
        </w:rPr>
        <w:t>，可以快速查看</w:t>
      </w:r>
      <w:r w:rsidRPr="00CC6AA0">
        <w:rPr>
          <w:rFonts w:ascii="Times New Roman" w:hAnsi="Times New Roman" w:cs="Times New Roman"/>
          <w:szCs w:val="24"/>
        </w:rPr>
        <w:t>ST</w:t>
      </w:r>
      <w:r w:rsidRPr="00CC6AA0">
        <w:rPr>
          <w:rFonts w:ascii="Times New Roman" w:hAnsi="Times New Roman" w:cs="Times New Roman"/>
          <w:szCs w:val="24"/>
        </w:rPr>
        <w:t>值的变化</w:t>
      </w:r>
    </w:p>
    <w:p w:rsidR="00C4409E" w:rsidRPr="00CC6AA0" w:rsidRDefault="00C4409E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具备趋势共存界面、呼吸氧合图界面，大字体显示界面，及标准显示界面等多种显示界面</w:t>
      </w:r>
      <w:r w:rsidR="00721F1B" w:rsidRPr="00CC6AA0">
        <w:rPr>
          <w:rFonts w:ascii="Times New Roman" w:hAnsi="Times New Roman" w:cs="Times New Roman" w:hint="eastAsia"/>
          <w:szCs w:val="24"/>
        </w:rPr>
        <w:t>。</w:t>
      </w:r>
    </w:p>
    <w:p w:rsidR="00014E10" w:rsidRPr="00CC6AA0" w:rsidRDefault="00CC6AA0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*</w:t>
      </w:r>
      <w:r w:rsidRPr="00CC6AA0">
        <w:rPr>
          <w:rFonts w:ascii="Times New Roman" w:hAnsi="Times New Roman" w:cs="Times New Roman" w:hint="eastAsia"/>
          <w:szCs w:val="24"/>
        </w:rPr>
        <w:t>1</w:t>
      </w:r>
      <w:r w:rsidRPr="00CC6AA0">
        <w:rPr>
          <w:rFonts w:ascii="Times New Roman" w:hAnsi="Times New Roman" w:cs="Times New Roman" w:hint="eastAsia"/>
          <w:szCs w:val="24"/>
        </w:rPr>
        <w:t>台</w:t>
      </w:r>
      <w:r w:rsidR="00E66581" w:rsidRPr="00CC6AA0">
        <w:rPr>
          <w:rFonts w:ascii="Times New Roman" w:hAnsi="Times New Roman" w:cs="Times New Roman" w:hint="eastAsia"/>
          <w:szCs w:val="24"/>
        </w:rPr>
        <w:t>床旁</w:t>
      </w:r>
      <w:r w:rsidR="00C4409E" w:rsidRPr="00CC6AA0">
        <w:rPr>
          <w:rFonts w:ascii="Times New Roman" w:hAnsi="Times New Roman" w:cs="Times New Roman" w:hint="eastAsia"/>
          <w:szCs w:val="24"/>
        </w:rPr>
        <w:t>监护仪</w:t>
      </w:r>
      <w:proofErr w:type="gramStart"/>
      <w:r w:rsidRPr="00CC6AA0">
        <w:rPr>
          <w:rFonts w:ascii="Times New Roman" w:hAnsi="Times New Roman" w:cs="Times New Roman" w:hint="eastAsia"/>
          <w:szCs w:val="24"/>
        </w:rPr>
        <w:t>需</w:t>
      </w:r>
      <w:r w:rsidR="00C4409E" w:rsidRPr="00CC6AA0">
        <w:rPr>
          <w:rFonts w:ascii="Times New Roman" w:hAnsi="Times New Roman" w:cs="Times New Roman" w:hint="eastAsia"/>
          <w:szCs w:val="24"/>
        </w:rPr>
        <w:t>支持</w:t>
      </w:r>
      <w:proofErr w:type="gramEnd"/>
      <w:r w:rsidR="00C4409E" w:rsidRPr="00CC6AA0">
        <w:rPr>
          <w:rFonts w:ascii="Times New Roman" w:hAnsi="Times New Roman" w:cs="Times New Roman" w:hint="eastAsia"/>
          <w:szCs w:val="24"/>
        </w:rPr>
        <w:t>插入床旁监护仪插槽作为参数</w:t>
      </w:r>
      <w:r w:rsidR="00E66581" w:rsidRPr="00CC6AA0">
        <w:rPr>
          <w:rFonts w:ascii="Times New Roman" w:hAnsi="Times New Roman" w:cs="Times New Roman" w:hint="eastAsia"/>
          <w:szCs w:val="24"/>
        </w:rPr>
        <w:t>转运</w:t>
      </w:r>
      <w:r w:rsidR="00C4409E" w:rsidRPr="00CC6AA0">
        <w:rPr>
          <w:rFonts w:ascii="Times New Roman" w:hAnsi="Times New Roman" w:cs="Times New Roman" w:hint="eastAsia"/>
          <w:szCs w:val="24"/>
        </w:rPr>
        <w:t>模块使用，即插即用</w:t>
      </w:r>
      <w:r w:rsidR="00C4409E" w:rsidRPr="00CC6AA0">
        <w:rPr>
          <w:rFonts w:ascii="Times New Roman" w:hAnsi="Times New Roman" w:cs="Times New Roman"/>
          <w:szCs w:val="24"/>
        </w:rPr>
        <w:t>，</w:t>
      </w:r>
      <w:r w:rsidR="00C4409E" w:rsidRPr="00CC6AA0">
        <w:rPr>
          <w:rFonts w:ascii="Times New Roman" w:hAnsi="Times New Roman" w:cs="Times New Roman" w:hint="eastAsia"/>
          <w:szCs w:val="24"/>
        </w:rPr>
        <w:t>满足</w:t>
      </w:r>
      <w:r w:rsidR="00C4409E" w:rsidRPr="00CC6AA0">
        <w:rPr>
          <w:rFonts w:ascii="Times New Roman" w:hAnsi="Times New Roman" w:cs="Times New Roman"/>
          <w:szCs w:val="24"/>
        </w:rPr>
        <w:t>救护车，</w:t>
      </w:r>
      <w:r w:rsidR="00C4409E" w:rsidRPr="00CC6AA0">
        <w:rPr>
          <w:rFonts w:ascii="Times New Roman" w:hAnsi="Times New Roman" w:cs="Times New Roman" w:hint="eastAsia"/>
          <w:szCs w:val="24"/>
        </w:rPr>
        <w:t>直升飞机</w:t>
      </w:r>
      <w:r w:rsidR="00C4409E" w:rsidRPr="00CC6AA0">
        <w:rPr>
          <w:rFonts w:ascii="Times New Roman" w:hAnsi="Times New Roman" w:cs="Times New Roman"/>
          <w:szCs w:val="24"/>
        </w:rPr>
        <w:t>和固定</w:t>
      </w:r>
      <w:proofErr w:type="gramStart"/>
      <w:r w:rsidR="00C4409E" w:rsidRPr="00CC6AA0">
        <w:rPr>
          <w:rFonts w:ascii="Times New Roman" w:hAnsi="Times New Roman" w:cs="Times New Roman"/>
          <w:szCs w:val="24"/>
        </w:rPr>
        <w:t>翼</w:t>
      </w:r>
      <w:proofErr w:type="gramEnd"/>
      <w:r w:rsidR="00C4409E" w:rsidRPr="00CC6AA0">
        <w:rPr>
          <w:rFonts w:ascii="Times New Roman" w:hAnsi="Times New Roman" w:cs="Times New Roman"/>
          <w:szCs w:val="24"/>
        </w:rPr>
        <w:t>飞机</w:t>
      </w:r>
      <w:r w:rsidR="00C4409E" w:rsidRPr="00CC6AA0">
        <w:rPr>
          <w:rFonts w:ascii="Times New Roman" w:hAnsi="Times New Roman" w:cs="Times New Roman" w:hint="eastAsia"/>
          <w:szCs w:val="24"/>
        </w:rPr>
        <w:t>,</w:t>
      </w:r>
      <w:r w:rsidR="00C4409E" w:rsidRPr="00CC6AA0">
        <w:rPr>
          <w:rFonts w:ascii="Times New Roman" w:hAnsi="Times New Roman" w:cs="Times New Roman" w:hint="eastAsia"/>
          <w:szCs w:val="24"/>
        </w:rPr>
        <w:t>通过相关转运标准</w:t>
      </w:r>
      <w:r w:rsidR="00721F1B" w:rsidRPr="00CC6AA0">
        <w:rPr>
          <w:rFonts w:ascii="Times New Roman" w:hAnsi="Times New Roman" w:cs="Times New Roman" w:hint="eastAsia"/>
          <w:szCs w:val="24"/>
        </w:rPr>
        <w:t>。</w:t>
      </w:r>
    </w:p>
    <w:p w:rsidR="00014E10" w:rsidRPr="00CC6AA0" w:rsidRDefault="00E66581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lastRenderedPageBreak/>
        <w:t>选配：转运模块可配备</w:t>
      </w:r>
      <w:r w:rsidR="00014E10" w:rsidRPr="00CC6AA0">
        <w:rPr>
          <w:rFonts w:ascii="Times New Roman" w:hAnsi="Times New Roman" w:cs="Times New Roman" w:hint="eastAsia"/>
          <w:szCs w:val="24"/>
        </w:rPr>
        <w:t>彩色触摸</w:t>
      </w:r>
      <w:r w:rsidR="00014E10" w:rsidRPr="00CC6AA0">
        <w:rPr>
          <w:rFonts w:ascii="Times New Roman" w:hAnsi="Times New Roman" w:cs="Times New Roman"/>
          <w:szCs w:val="24"/>
        </w:rPr>
        <w:t>显示屏</w:t>
      </w:r>
      <w:r w:rsidR="00014E10" w:rsidRPr="00CC6AA0">
        <w:rPr>
          <w:rFonts w:ascii="Times New Roman" w:hAnsi="Times New Roman" w:cs="Times New Roman" w:hint="eastAsia"/>
          <w:szCs w:val="24"/>
        </w:rPr>
        <w:t>，小巧便携，内置锂电池供电，支持≥</w:t>
      </w:r>
      <w:r w:rsidR="00014E10" w:rsidRPr="00CC6AA0">
        <w:rPr>
          <w:rFonts w:ascii="Times New Roman" w:hAnsi="Times New Roman" w:cs="Times New Roman" w:hint="eastAsia"/>
          <w:szCs w:val="24"/>
        </w:rPr>
        <w:t>5</w:t>
      </w:r>
      <w:r w:rsidR="00014E10" w:rsidRPr="00CC6AA0">
        <w:rPr>
          <w:rFonts w:ascii="Times New Roman" w:hAnsi="Times New Roman" w:cs="Times New Roman" w:hint="eastAsia"/>
          <w:szCs w:val="24"/>
        </w:rPr>
        <w:t>小时的持续监测，内置</w:t>
      </w:r>
      <w:r w:rsidR="00014E10" w:rsidRPr="00CC6AA0">
        <w:rPr>
          <w:rFonts w:ascii="Times New Roman" w:hAnsi="Times New Roman" w:cs="Times New Roman" w:hint="eastAsia"/>
          <w:szCs w:val="24"/>
        </w:rPr>
        <w:t>DC</w:t>
      </w:r>
      <w:r w:rsidR="00014E10" w:rsidRPr="00CC6AA0">
        <w:rPr>
          <w:rFonts w:ascii="Times New Roman" w:hAnsi="Times New Roman" w:cs="Times New Roman" w:hint="eastAsia"/>
          <w:szCs w:val="24"/>
        </w:rPr>
        <w:t>电源接口，可以进行车载充电。</w:t>
      </w:r>
    </w:p>
    <w:p w:rsidR="00FF5422" w:rsidRPr="00CC6AA0" w:rsidRDefault="00CC6AA0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*</w:t>
      </w:r>
      <w:r w:rsidR="00FF5422" w:rsidRPr="00CC6AA0">
        <w:rPr>
          <w:rFonts w:ascii="Times New Roman" w:hAnsi="Times New Roman" w:cs="Times New Roman" w:hint="eastAsia"/>
          <w:szCs w:val="24"/>
        </w:rPr>
        <w:t>一台床旁监护仪配备二氧化碳模块</w:t>
      </w:r>
      <w:r w:rsidR="00721F1B" w:rsidRPr="00CC6AA0">
        <w:rPr>
          <w:rFonts w:ascii="Times New Roman" w:hAnsi="Times New Roman" w:cs="Times New Roman" w:hint="eastAsia"/>
          <w:szCs w:val="24"/>
        </w:rPr>
        <w:t>。</w:t>
      </w:r>
    </w:p>
    <w:p w:rsidR="00C4409E" w:rsidRPr="00CC6AA0" w:rsidRDefault="00014E10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支持</w:t>
      </w:r>
      <w:r w:rsidRPr="00CC6AA0">
        <w:rPr>
          <w:rFonts w:ascii="Times New Roman" w:hAnsi="Times New Roman" w:cs="Times New Roman" w:hint="eastAsia"/>
          <w:szCs w:val="24"/>
        </w:rPr>
        <w:t>3/5</w:t>
      </w:r>
      <w:r w:rsidRPr="00CC6AA0">
        <w:rPr>
          <w:rFonts w:ascii="Times New Roman" w:hAnsi="Times New Roman" w:cs="Times New Roman" w:hint="eastAsia"/>
          <w:szCs w:val="24"/>
        </w:rPr>
        <w:t>导心电，阻抗呼吸，血氧、无创血压和</w:t>
      </w:r>
      <w:r w:rsidR="00B11C01">
        <w:rPr>
          <w:rFonts w:ascii="Times New Roman" w:hAnsi="Times New Roman" w:cs="Times New Roman" w:hint="eastAsia"/>
          <w:szCs w:val="24"/>
        </w:rPr>
        <w:t>两</w:t>
      </w:r>
      <w:r w:rsidRPr="00CC6AA0">
        <w:rPr>
          <w:rFonts w:ascii="Times New Roman" w:hAnsi="Times New Roman" w:cs="Times New Roman" w:hint="eastAsia"/>
          <w:szCs w:val="24"/>
        </w:rPr>
        <w:t>通道体温</w:t>
      </w:r>
      <w:r w:rsidR="00721F1B" w:rsidRPr="00CC6AA0">
        <w:rPr>
          <w:rFonts w:ascii="Times New Roman" w:hAnsi="Times New Roman" w:cs="Times New Roman" w:hint="eastAsia"/>
          <w:szCs w:val="24"/>
        </w:rPr>
        <w:t>。</w:t>
      </w:r>
    </w:p>
    <w:p w:rsidR="00014E10" w:rsidRPr="00CC6AA0" w:rsidRDefault="00014E10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中心监护系统支持中央站</w:t>
      </w:r>
      <w:r w:rsidR="00F21909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 w:hint="eastAsia"/>
          <w:szCs w:val="24"/>
        </w:rPr>
        <w:t>工作站</w:t>
      </w:r>
      <w:r w:rsidR="00F21909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 w:hint="eastAsia"/>
          <w:szCs w:val="24"/>
        </w:rPr>
        <w:t>满足不同临床场景下的部署要求，中心监护系统支持</w:t>
      </w:r>
      <w:r w:rsidRPr="00CC6AA0">
        <w:rPr>
          <w:rFonts w:ascii="Times New Roman" w:hAnsi="Times New Roman" w:cs="Times New Roman" w:hint="eastAsia"/>
          <w:szCs w:val="24"/>
        </w:rPr>
        <w:t>24</w:t>
      </w:r>
      <w:r w:rsidRPr="00CC6AA0">
        <w:rPr>
          <w:rFonts w:ascii="Times New Roman" w:hAnsi="Times New Roman" w:cs="Times New Roman" w:hint="eastAsia"/>
          <w:szCs w:val="24"/>
        </w:rPr>
        <w:t>寸以上液晶屏幕显示，</w:t>
      </w:r>
      <w:r w:rsidR="00F21909">
        <w:rPr>
          <w:rFonts w:ascii="Times New Roman" w:hAnsi="Times New Roman" w:cs="Times New Roman" w:hint="eastAsia"/>
          <w:szCs w:val="24"/>
        </w:rPr>
        <w:t>不低于</w:t>
      </w:r>
      <w:r w:rsidRPr="00CC6AA0">
        <w:rPr>
          <w:rFonts w:ascii="Times New Roman" w:hAnsi="Times New Roman" w:cs="Times New Roman" w:hint="eastAsia"/>
          <w:szCs w:val="24"/>
        </w:rPr>
        <w:t>1280</w:t>
      </w:r>
      <w:r w:rsidRPr="00CC6AA0">
        <w:rPr>
          <w:rFonts w:ascii="Times New Roman" w:hAnsi="Times New Roman" w:cs="Times New Roman" w:hint="eastAsia"/>
          <w:szCs w:val="24"/>
        </w:rPr>
        <w:t>×</w:t>
      </w:r>
      <w:r w:rsidRPr="00CC6AA0">
        <w:rPr>
          <w:rFonts w:ascii="Times New Roman" w:hAnsi="Times New Roman" w:cs="Times New Roman" w:hint="eastAsia"/>
          <w:szCs w:val="24"/>
        </w:rPr>
        <w:t>1024</w:t>
      </w:r>
      <w:r w:rsidRPr="00CC6AA0">
        <w:rPr>
          <w:rFonts w:ascii="Times New Roman" w:hAnsi="Times New Roman" w:cs="Times New Roman" w:hint="eastAsia"/>
          <w:szCs w:val="24"/>
        </w:rPr>
        <w:t>高分辨率彩色液晶显示。</w:t>
      </w:r>
    </w:p>
    <w:p w:rsidR="00014E10" w:rsidRPr="00CC6AA0" w:rsidRDefault="00014E10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中心监护系统可支持参数监测</w:t>
      </w:r>
      <w:r w:rsidRPr="00CC6AA0">
        <w:rPr>
          <w:rFonts w:ascii="Times New Roman" w:hAnsi="Times New Roman" w:cs="Times New Roman" w:hint="eastAsia"/>
          <w:szCs w:val="24"/>
        </w:rPr>
        <w:t>ECG</w:t>
      </w:r>
      <w:r w:rsidRPr="00CC6AA0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 w:hint="eastAsia"/>
          <w:szCs w:val="24"/>
        </w:rPr>
        <w:t xml:space="preserve"> ST, QT/</w:t>
      </w:r>
      <w:proofErr w:type="spellStart"/>
      <w:r w:rsidRPr="00CC6AA0">
        <w:rPr>
          <w:rFonts w:ascii="Times New Roman" w:hAnsi="Times New Roman" w:cs="Times New Roman" w:hint="eastAsia"/>
          <w:szCs w:val="24"/>
        </w:rPr>
        <w:t>QTc</w:t>
      </w:r>
      <w:proofErr w:type="spellEnd"/>
      <w:r w:rsidRPr="00CC6AA0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 w:hint="eastAsia"/>
          <w:szCs w:val="24"/>
        </w:rPr>
        <w:t xml:space="preserve"> RESP</w:t>
      </w:r>
      <w:r w:rsidRPr="00CC6AA0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 w:hint="eastAsia"/>
          <w:szCs w:val="24"/>
        </w:rPr>
        <w:t>SPO2</w:t>
      </w:r>
      <w:r w:rsidRPr="00CC6AA0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 w:hint="eastAsia"/>
          <w:szCs w:val="24"/>
        </w:rPr>
        <w:t xml:space="preserve"> PR</w:t>
      </w:r>
      <w:r w:rsidRPr="00CC6AA0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 w:hint="eastAsia"/>
          <w:szCs w:val="24"/>
        </w:rPr>
        <w:t xml:space="preserve"> TEMP</w:t>
      </w:r>
      <w:r w:rsidRPr="00CC6AA0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 w:hint="eastAsia"/>
          <w:szCs w:val="24"/>
        </w:rPr>
        <w:t xml:space="preserve"> NIBP</w:t>
      </w:r>
      <w:r w:rsidRPr="00CC6AA0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 w:hint="eastAsia"/>
          <w:szCs w:val="24"/>
        </w:rPr>
        <w:t xml:space="preserve"> IBP</w:t>
      </w:r>
      <w:r w:rsidRPr="00CC6AA0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 w:hint="eastAsia"/>
          <w:szCs w:val="24"/>
        </w:rPr>
        <w:t xml:space="preserve"> C.O.</w:t>
      </w:r>
      <w:r w:rsidRPr="00CC6AA0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 w:hint="eastAsia"/>
          <w:szCs w:val="24"/>
        </w:rPr>
        <w:t>CCO</w:t>
      </w:r>
      <w:r w:rsidRPr="00CC6AA0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 w:hint="eastAsia"/>
          <w:szCs w:val="24"/>
        </w:rPr>
        <w:t xml:space="preserve"> ScvO2</w:t>
      </w:r>
      <w:r w:rsidRPr="00CC6AA0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 w:hint="eastAsia"/>
          <w:szCs w:val="24"/>
        </w:rPr>
        <w:t>ICG</w:t>
      </w:r>
      <w:r w:rsidRPr="00CC6AA0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 w:hint="eastAsia"/>
          <w:szCs w:val="24"/>
        </w:rPr>
        <w:t>BIS</w:t>
      </w:r>
      <w:r w:rsidRPr="00CC6AA0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 w:hint="eastAsia"/>
          <w:szCs w:val="24"/>
        </w:rPr>
        <w:t>RM</w:t>
      </w:r>
      <w:r w:rsidRPr="00CC6AA0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 w:hint="eastAsia"/>
          <w:szCs w:val="24"/>
        </w:rPr>
        <w:t>CO2</w:t>
      </w:r>
      <w:r w:rsidRPr="00CC6AA0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 w:hint="eastAsia"/>
          <w:szCs w:val="24"/>
        </w:rPr>
        <w:t>AG</w:t>
      </w:r>
      <w:r w:rsidRPr="00CC6AA0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 w:hint="eastAsia"/>
          <w:szCs w:val="24"/>
        </w:rPr>
        <w:t>EEG</w:t>
      </w:r>
      <w:r w:rsidRPr="00CC6AA0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 w:hint="eastAsia"/>
          <w:szCs w:val="24"/>
        </w:rPr>
        <w:t>NMT</w:t>
      </w:r>
      <w:r w:rsidRPr="00CC6AA0">
        <w:rPr>
          <w:rFonts w:ascii="Times New Roman" w:hAnsi="Times New Roman" w:cs="Times New Roman" w:hint="eastAsia"/>
          <w:szCs w:val="24"/>
        </w:rPr>
        <w:t>，</w:t>
      </w:r>
      <w:r w:rsidRPr="00CC6AA0">
        <w:rPr>
          <w:rFonts w:ascii="Times New Roman" w:hAnsi="Times New Roman" w:cs="Times New Roman" w:hint="eastAsia"/>
          <w:szCs w:val="24"/>
        </w:rPr>
        <w:t>rSO2</w:t>
      </w:r>
      <w:r w:rsidRPr="00CC6AA0">
        <w:rPr>
          <w:rFonts w:ascii="Times New Roman" w:hAnsi="Times New Roman" w:cs="Times New Roman" w:hint="eastAsia"/>
          <w:szCs w:val="24"/>
        </w:rPr>
        <w:t>，</w:t>
      </w:r>
      <w:proofErr w:type="spellStart"/>
      <w:r w:rsidRPr="00CC6AA0">
        <w:rPr>
          <w:rFonts w:ascii="Times New Roman" w:hAnsi="Times New Roman" w:cs="Times New Roman" w:hint="eastAsia"/>
          <w:szCs w:val="24"/>
        </w:rPr>
        <w:t>TcGas</w:t>
      </w:r>
      <w:proofErr w:type="spellEnd"/>
      <w:r w:rsidR="00721F1B" w:rsidRPr="00CC6AA0">
        <w:rPr>
          <w:rFonts w:ascii="Times New Roman" w:hAnsi="Times New Roman" w:cs="Times New Roman" w:hint="eastAsia"/>
          <w:szCs w:val="24"/>
        </w:rPr>
        <w:t>。</w:t>
      </w:r>
    </w:p>
    <w:p w:rsidR="00014E10" w:rsidRPr="00CC6AA0" w:rsidRDefault="00014E10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可同时集中监护</w:t>
      </w:r>
      <w:r w:rsidR="00CC6AA0" w:rsidRPr="00CC6AA0">
        <w:rPr>
          <w:rFonts w:ascii="Times New Roman" w:hAnsi="Times New Roman" w:cs="Times New Roman" w:hint="eastAsia"/>
          <w:szCs w:val="24"/>
        </w:rPr>
        <w:t>不少于</w:t>
      </w:r>
      <w:r w:rsidRPr="00CC6AA0">
        <w:rPr>
          <w:rFonts w:ascii="Times New Roman" w:hAnsi="Times New Roman" w:cs="Times New Roman"/>
          <w:szCs w:val="24"/>
        </w:rPr>
        <w:t>64</w:t>
      </w:r>
      <w:r w:rsidRPr="00CC6AA0">
        <w:rPr>
          <w:rFonts w:ascii="Times New Roman" w:hAnsi="Times New Roman" w:cs="Times New Roman" w:hint="eastAsia"/>
          <w:szCs w:val="24"/>
        </w:rPr>
        <w:t>个病人，</w:t>
      </w:r>
      <w:r w:rsidRPr="00CC6AA0">
        <w:rPr>
          <w:rFonts w:ascii="Times New Roman" w:hAnsi="Times New Roman" w:cs="Times New Roman" w:hint="eastAsia"/>
          <w:szCs w:val="24"/>
        </w:rPr>
        <w:t xml:space="preserve"> </w:t>
      </w:r>
      <w:r w:rsidRPr="00CC6AA0">
        <w:rPr>
          <w:rFonts w:ascii="Times New Roman" w:hAnsi="Times New Roman" w:cs="Times New Roman" w:hint="eastAsia"/>
          <w:szCs w:val="24"/>
        </w:rPr>
        <w:t>单个屏幕可支持</w:t>
      </w:r>
      <w:r w:rsidR="00CC6AA0" w:rsidRPr="00CC6AA0">
        <w:rPr>
          <w:rFonts w:ascii="Times New Roman" w:hAnsi="Times New Roman" w:cs="Times New Roman" w:hint="eastAsia"/>
          <w:szCs w:val="24"/>
        </w:rPr>
        <w:t>不少于</w:t>
      </w:r>
      <w:r w:rsidRPr="00CC6AA0">
        <w:rPr>
          <w:rFonts w:ascii="Times New Roman" w:hAnsi="Times New Roman" w:cs="Times New Roman" w:hint="eastAsia"/>
          <w:szCs w:val="24"/>
        </w:rPr>
        <w:t>24</w:t>
      </w:r>
      <w:r w:rsidRPr="00CC6AA0">
        <w:rPr>
          <w:rFonts w:ascii="Times New Roman" w:hAnsi="Times New Roman" w:cs="Times New Roman" w:hint="eastAsia"/>
          <w:szCs w:val="24"/>
        </w:rPr>
        <w:t>个病人的同时集中监护。支持多个显示屏显示</w:t>
      </w:r>
      <w:r w:rsidR="00721F1B" w:rsidRPr="00CC6AA0">
        <w:rPr>
          <w:rFonts w:ascii="Times New Roman" w:hAnsi="Times New Roman" w:cs="Times New Roman" w:hint="eastAsia"/>
          <w:szCs w:val="24"/>
        </w:rPr>
        <w:t>。</w:t>
      </w:r>
    </w:p>
    <w:p w:rsidR="00014E10" w:rsidRPr="00CC6AA0" w:rsidRDefault="00014E10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支持至少</w:t>
      </w:r>
      <w:r w:rsidRPr="00CC6AA0">
        <w:rPr>
          <w:rFonts w:ascii="Times New Roman" w:hAnsi="Times New Roman" w:cs="Times New Roman" w:hint="eastAsia"/>
          <w:szCs w:val="24"/>
        </w:rPr>
        <w:t>240</w:t>
      </w:r>
      <w:r w:rsidRPr="00CC6AA0">
        <w:rPr>
          <w:rFonts w:ascii="Times New Roman" w:hAnsi="Times New Roman" w:cs="Times New Roman" w:hint="eastAsia"/>
          <w:szCs w:val="24"/>
        </w:rPr>
        <w:t>小时长趋势回顾和</w:t>
      </w:r>
      <w:r w:rsidRPr="00CC6AA0">
        <w:rPr>
          <w:rFonts w:ascii="Times New Roman" w:hAnsi="Times New Roman" w:cs="Times New Roman" w:hint="eastAsia"/>
          <w:szCs w:val="24"/>
        </w:rPr>
        <w:t>4</w:t>
      </w:r>
      <w:r w:rsidRPr="00CC6AA0">
        <w:rPr>
          <w:rFonts w:ascii="Times New Roman" w:hAnsi="Times New Roman" w:cs="Times New Roman" w:hint="eastAsia"/>
          <w:szCs w:val="24"/>
        </w:rPr>
        <w:t>小时</w:t>
      </w:r>
      <w:proofErr w:type="gramStart"/>
      <w:r w:rsidRPr="00CC6AA0">
        <w:rPr>
          <w:rFonts w:ascii="Times New Roman" w:hAnsi="Times New Roman" w:cs="Times New Roman" w:hint="eastAsia"/>
          <w:szCs w:val="24"/>
        </w:rPr>
        <w:t>短趋势</w:t>
      </w:r>
      <w:proofErr w:type="gramEnd"/>
      <w:r w:rsidRPr="00CC6AA0">
        <w:rPr>
          <w:rFonts w:ascii="Times New Roman" w:hAnsi="Times New Roman" w:cs="Times New Roman" w:hint="eastAsia"/>
          <w:szCs w:val="24"/>
        </w:rPr>
        <w:t>回顾，至少</w:t>
      </w:r>
      <w:r w:rsidRPr="00CC6AA0">
        <w:rPr>
          <w:rFonts w:ascii="Times New Roman" w:hAnsi="Times New Roman" w:cs="Times New Roman" w:hint="eastAsia"/>
          <w:szCs w:val="24"/>
        </w:rPr>
        <w:t>240</w:t>
      </w:r>
      <w:r w:rsidRPr="00CC6AA0">
        <w:rPr>
          <w:rFonts w:ascii="Times New Roman" w:hAnsi="Times New Roman" w:cs="Times New Roman" w:hint="eastAsia"/>
          <w:szCs w:val="24"/>
        </w:rPr>
        <w:t>小时全息波形回顾，至少</w:t>
      </w:r>
      <w:r w:rsidRPr="00CC6AA0">
        <w:rPr>
          <w:rFonts w:ascii="Times New Roman" w:hAnsi="Times New Roman" w:cs="Times New Roman" w:hint="eastAsia"/>
          <w:szCs w:val="24"/>
        </w:rPr>
        <w:t>720</w:t>
      </w:r>
      <w:r w:rsidRPr="00CC6AA0">
        <w:rPr>
          <w:rFonts w:ascii="Times New Roman" w:hAnsi="Times New Roman" w:cs="Times New Roman" w:hint="eastAsia"/>
          <w:szCs w:val="24"/>
        </w:rPr>
        <w:t>条报警事件回顾，至少</w:t>
      </w:r>
      <w:r w:rsidRPr="00CC6AA0">
        <w:rPr>
          <w:rFonts w:ascii="Times New Roman" w:hAnsi="Times New Roman" w:cs="Times New Roman" w:hint="eastAsia"/>
          <w:szCs w:val="24"/>
        </w:rPr>
        <w:t>720</w:t>
      </w:r>
      <w:r w:rsidRPr="00CC6AA0">
        <w:rPr>
          <w:rFonts w:ascii="Times New Roman" w:hAnsi="Times New Roman" w:cs="Times New Roman" w:hint="eastAsia"/>
          <w:szCs w:val="24"/>
        </w:rPr>
        <w:t>条</w:t>
      </w:r>
      <w:r w:rsidRPr="00CC6AA0">
        <w:rPr>
          <w:rFonts w:ascii="Times New Roman" w:hAnsi="Times New Roman" w:cs="Times New Roman" w:hint="eastAsia"/>
          <w:szCs w:val="24"/>
        </w:rPr>
        <w:t>12</w:t>
      </w:r>
      <w:proofErr w:type="gramStart"/>
      <w:r w:rsidRPr="00CC6AA0">
        <w:rPr>
          <w:rFonts w:ascii="Times New Roman" w:hAnsi="Times New Roman" w:cs="Times New Roman" w:hint="eastAsia"/>
          <w:szCs w:val="24"/>
        </w:rPr>
        <w:t>导分析</w:t>
      </w:r>
      <w:proofErr w:type="gramEnd"/>
      <w:r w:rsidRPr="00CC6AA0">
        <w:rPr>
          <w:rFonts w:ascii="Times New Roman" w:hAnsi="Times New Roman" w:cs="Times New Roman" w:hint="eastAsia"/>
          <w:szCs w:val="24"/>
        </w:rPr>
        <w:t>报告回顾，至少</w:t>
      </w:r>
      <w:r w:rsidRPr="00CC6AA0">
        <w:rPr>
          <w:rFonts w:ascii="Times New Roman" w:hAnsi="Times New Roman" w:cs="Times New Roman" w:hint="eastAsia"/>
          <w:szCs w:val="24"/>
        </w:rPr>
        <w:t>240</w:t>
      </w:r>
      <w:r w:rsidRPr="00CC6AA0">
        <w:rPr>
          <w:rFonts w:ascii="Times New Roman" w:hAnsi="Times New Roman" w:cs="Times New Roman" w:hint="eastAsia"/>
          <w:szCs w:val="24"/>
        </w:rPr>
        <w:t>小时的</w:t>
      </w:r>
      <w:r w:rsidRPr="00CC6AA0">
        <w:rPr>
          <w:rFonts w:ascii="Times New Roman" w:hAnsi="Times New Roman" w:cs="Times New Roman" w:hint="eastAsia"/>
          <w:szCs w:val="24"/>
        </w:rPr>
        <w:t>ST</w:t>
      </w:r>
      <w:r w:rsidRPr="00CC6AA0">
        <w:rPr>
          <w:rFonts w:ascii="Times New Roman" w:hAnsi="Times New Roman" w:cs="Times New Roman" w:hint="eastAsia"/>
          <w:szCs w:val="24"/>
        </w:rPr>
        <w:t>片段回顾，至少</w:t>
      </w:r>
      <w:r w:rsidRPr="00CC6AA0">
        <w:rPr>
          <w:rFonts w:ascii="Times New Roman" w:hAnsi="Times New Roman" w:cs="Times New Roman" w:hint="eastAsia"/>
          <w:szCs w:val="24"/>
        </w:rPr>
        <w:t>720</w:t>
      </w:r>
      <w:r w:rsidRPr="00CC6AA0">
        <w:rPr>
          <w:rFonts w:ascii="Times New Roman" w:hAnsi="Times New Roman" w:cs="Times New Roman" w:hint="eastAsia"/>
          <w:szCs w:val="24"/>
        </w:rPr>
        <w:t>条</w:t>
      </w:r>
      <w:r w:rsidR="00CC6AA0" w:rsidRPr="00CC6AA0">
        <w:rPr>
          <w:rFonts w:ascii="Times New Roman" w:hAnsi="Times New Roman" w:cs="Times New Roman" w:hint="eastAsia"/>
          <w:szCs w:val="24"/>
        </w:rPr>
        <w:t>C.O.</w:t>
      </w:r>
      <w:r w:rsidRPr="00CC6AA0">
        <w:rPr>
          <w:rFonts w:ascii="Times New Roman" w:hAnsi="Times New Roman" w:cs="Times New Roman" w:hint="eastAsia"/>
          <w:szCs w:val="24"/>
        </w:rPr>
        <w:t>测量结果回顾，至少</w:t>
      </w:r>
      <w:r w:rsidRPr="00CC6AA0">
        <w:rPr>
          <w:rFonts w:ascii="Times New Roman" w:hAnsi="Times New Roman" w:cs="Times New Roman" w:hint="eastAsia"/>
          <w:szCs w:val="24"/>
        </w:rPr>
        <w:t>100</w:t>
      </w:r>
      <w:r w:rsidRPr="00CC6AA0">
        <w:rPr>
          <w:rFonts w:ascii="Times New Roman" w:hAnsi="Times New Roman" w:cs="Times New Roman" w:hint="eastAsia"/>
          <w:szCs w:val="24"/>
        </w:rPr>
        <w:t>条呼吸氧合事件回顾</w:t>
      </w:r>
      <w:r w:rsidR="00721F1B" w:rsidRPr="00CC6AA0">
        <w:rPr>
          <w:rFonts w:ascii="Times New Roman" w:hAnsi="Times New Roman" w:cs="Times New Roman" w:hint="eastAsia"/>
          <w:szCs w:val="24"/>
        </w:rPr>
        <w:t>。</w:t>
      </w:r>
    </w:p>
    <w:p w:rsidR="00C4409E" w:rsidRDefault="00014E10" w:rsidP="00CC6A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CC6AA0">
        <w:rPr>
          <w:rFonts w:ascii="Times New Roman" w:hAnsi="Times New Roman" w:cs="Times New Roman" w:hint="eastAsia"/>
          <w:szCs w:val="24"/>
        </w:rPr>
        <w:t>支持至少</w:t>
      </w:r>
      <w:r w:rsidRPr="00CC6AA0">
        <w:rPr>
          <w:rFonts w:ascii="Times New Roman" w:hAnsi="Times New Roman" w:cs="Times New Roman" w:hint="eastAsia"/>
          <w:szCs w:val="24"/>
        </w:rPr>
        <w:t>75</w:t>
      </w:r>
      <w:r w:rsidRPr="00CC6AA0">
        <w:rPr>
          <w:rFonts w:ascii="Times New Roman" w:hAnsi="Times New Roman" w:cs="Times New Roman" w:hint="eastAsia"/>
          <w:szCs w:val="24"/>
        </w:rPr>
        <w:t>条药物计算结果回顾，至少</w:t>
      </w:r>
      <w:r w:rsidRPr="00CC6AA0">
        <w:rPr>
          <w:rFonts w:ascii="Times New Roman" w:hAnsi="Times New Roman" w:cs="Times New Roman" w:hint="eastAsia"/>
          <w:szCs w:val="24"/>
        </w:rPr>
        <w:t>100</w:t>
      </w:r>
      <w:r w:rsidRPr="00CC6AA0">
        <w:rPr>
          <w:rFonts w:ascii="Times New Roman" w:hAnsi="Times New Roman" w:cs="Times New Roman" w:hint="eastAsia"/>
          <w:szCs w:val="24"/>
        </w:rPr>
        <w:t>条血液动力学计算结果回顾，至少</w:t>
      </w:r>
      <w:r w:rsidRPr="00CC6AA0">
        <w:rPr>
          <w:rFonts w:ascii="Times New Roman" w:hAnsi="Times New Roman" w:cs="Times New Roman" w:hint="eastAsia"/>
          <w:szCs w:val="24"/>
        </w:rPr>
        <w:t>100</w:t>
      </w:r>
      <w:r w:rsidRPr="00CC6AA0">
        <w:rPr>
          <w:rFonts w:ascii="Times New Roman" w:hAnsi="Times New Roman" w:cs="Times New Roman" w:hint="eastAsia"/>
          <w:szCs w:val="24"/>
        </w:rPr>
        <w:t>条氧合计算结果回顾，至少</w:t>
      </w:r>
      <w:r w:rsidRPr="00CC6AA0">
        <w:rPr>
          <w:rFonts w:ascii="Times New Roman" w:hAnsi="Times New Roman" w:cs="Times New Roman" w:hint="eastAsia"/>
          <w:szCs w:val="24"/>
        </w:rPr>
        <w:t>100</w:t>
      </w:r>
      <w:r w:rsidRPr="00CC6AA0">
        <w:rPr>
          <w:rFonts w:ascii="Times New Roman" w:hAnsi="Times New Roman" w:cs="Times New Roman" w:hint="eastAsia"/>
          <w:szCs w:val="24"/>
        </w:rPr>
        <w:t>条通气计算结果回顾，至少</w:t>
      </w:r>
      <w:r w:rsidRPr="00CC6AA0">
        <w:rPr>
          <w:rFonts w:ascii="Times New Roman" w:hAnsi="Times New Roman" w:cs="Times New Roman" w:hint="eastAsia"/>
          <w:szCs w:val="24"/>
        </w:rPr>
        <w:t>100</w:t>
      </w:r>
      <w:r w:rsidRPr="00CC6AA0">
        <w:rPr>
          <w:rFonts w:ascii="Times New Roman" w:hAnsi="Times New Roman" w:cs="Times New Roman" w:hint="eastAsia"/>
          <w:szCs w:val="24"/>
        </w:rPr>
        <w:t>条肾功能计算结果回顾</w:t>
      </w:r>
      <w:r w:rsidR="00721F1B" w:rsidRPr="00CC6AA0">
        <w:rPr>
          <w:rFonts w:ascii="Times New Roman" w:hAnsi="Times New Roman" w:cs="Times New Roman" w:hint="eastAsia"/>
          <w:szCs w:val="24"/>
        </w:rPr>
        <w:t>。</w:t>
      </w:r>
    </w:p>
    <w:p w:rsidR="007A5E8A" w:rsidRPr="00F8113C" w:rsidRDefault="007A5E8A" w:rsidP="007A5E8A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szCs w:val="24"/>
        </w:rPr>
      </w:pPr>
      <w:r w:rsidRPr="00F8113C">
        <w:rPr>
          <w:rFonts w:ascii="Times New Roman" w:hAnsi="Times New Roman" w:cs="Times New Roman" w:hint="eastAsia"/>
          <w:b/>
          <w:szCs w:val="24"/>
        </w:rPr>
        <w:t>四、服务：质保</w:t>
      </w:r>
      <w:r w:rsidRPr="00F8113C">
        <w:rPr>
          <w:rFonts w:asciiTheme="minorEastAsia" w:hAnsiTheme="minorEastAsia" w:cs="Times New Roman" w:hint="eastAsia"/>
          <w:b/>
          <w:szCs w:val="24"/>
        </w:rPr>
        <w:t>≥3年；按使用需求安装布线。</w:t>
      </w:r>
    </w:p>
    <w:p w:rsidR="00CC6AA0" w:rsidRPr="00B11C01" w:rsidRDefault="007A5E8A" w:rsidP="00CC6AA0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bCs/>
          <w:kern w:val="0"/>
        </w:rPr>
      </w:pPr>
      <w:r>
        <w:rPr>
          <w:rFonts w:ascii="宋体" w:hAnsi="宋体" w:hint="eastAsia"/>
          <w:b/>
          <w:bCs/>
          <w:kern w:val="0"/>
        </w:rPr>
        <w:t>五</w:t>
      </w:r>
      <w:r w:rsidR="00B11C01">
        <w:rPr>
          <w:rFonts w:ascii="宋体" w:hAnsi="宋体" w:hint="eastAsia"/>
          <w:b/>
          <w:bCs/>
          <w:kern w:val="0"/>
        </w:rPr>
        <w:t>、</w:t>
      </w:r>
      <w:r w:rsidR="00CC6AA0" w:rsidRPr="00B11C01">
        <w:rPr>
          <w:rFonts w:ascii="宋体" w:hAnsi="宋体" w:hint="eastAsia"/>
          <w:b/>
          <w:bCs/>
          <w:kern w:val="0"/>
        </w:rPr>
        <w:t>配置清单：</w:t>
      </w:r>
    </w:p>
    <w:p w:rsidR="00F8113C" w:rsidRDefault="00CC6AA0" w:rsidP="00B11C01">
      <w:pPr>
        <w:pStyle w:val="a4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sz w:val="22"/>
          <w:szCs w:val="22"/>
        </w:rPr>
      </w:pPr>
      <w:r w:rsidRPr="00B11C01">
        <w:rPr>
          <w:rFonts w:ascii="Times New Roman" w:hAnsi="Times New Roman" w:cs="Times New Roman" w:hint="eastAsia"/>
          <w:sz w:val="22"/>
          <w:szCs w:val="22"/>
        </w:rPr>
        <w:t>中央站</w:t>
      </w:r>
      <w:r w:rsidRPr="00B11C01">
        <w:rPr>
          <w:rFonts w:ascii="Times New Roman" w:hAnsi="Times New Roman" w:cs="Times New Roman" w:hint="eastAsia"/>
          <w:sz w:val="22"/>
          <w:szCs w:val="22"/>
        </w:rPr>
        <w:t>1</w:t>
      </w:r>
      <w:r w:rsidRPr="00B11C01">
        <w:rPr>
          <w:rFonts w:ascii="Times New Roman" w:hAnsi="Times New Roman" w:cs="Times New Roman" w:hint="eastAsia"/>
          <w:sz w:val="22"/>
          <w:szCs w:val="22"/>
        </w:rPr>
        <w:t>套</w:t>
      </w:r>
    </w:p>
    <w:p w:rsidR="00B11C01" w:rsidRPr="00F8113C" w:rsidRDefault="00F8113C" w:rsidP="00F8113C">
      <w:pPr>
        <w:pStyle w:val="a4"/>
        <w:spacing w:line="276" w:lineRule="auto"/>
        <w:ind w:leftChars="200" w:left="420" w:firstLineChars="100" w:firstLine="220"/>
        <w:rPr>
          <w:rFonts w:ascii="Times New Roman" w:hAnsi="Times New Roman" w:cs="Times New Roman"/>
          <w:sz w:val="22"/>
          <w:szCs w:val="22"/>
        </w:rPr>
      </w:pPr>
      <w:r w:rsidRPr="00F8113C">
        <w:rPr>
          <w:rFonts w:ascii="Times New Roman" w:hAnsi="Times New Roman" w:cs="Times New Roman"/>
          <w:sz w:val="22"/>
        </w:rPr>
        <w:t>—</w:t>
      </w:r>
      <w:r>
        <w:rPr>
          <w:rFonts w:ascii="Times New Roman" w:hAnsi="Times New Roman" w:cs="Times New Roman" w:hint="eastAsia"/>
          <w:sz w:val="22"/>
          <w:szCs w:val="22"/>
        </w:rPr>
        <w:t>工作站</w:t>
      </w:r>
    </w:p>
    <w:p w:rsidR="00B11C01" w:rsidRPr="00F8113C" w:rsidRDefault="00B11C01" w:rsidP="00B11C01">
      <w:pPr>
        <w:spacing w:line="276" w:lineRule="auto"/>
        <w:ind w:firstLineChars="300" w:firstLine="660"/>
        <w:rPr>
          <w:rFonts w:ascii="Times New Roman" w:hAnsi="Times New Roman" w:cs="Times New Roman"/>
          <w:sz w:val="22"/>
        </w:rPr>
      </w:pPr>
      <w:r w:rsidRPr="00F8113C">
        <w:rPr>
          <w:rFonts w:ascii="Times New Roman" w:hAnsi="Times New Roman" w:cs="Times New Roman"/>
          <w:sz w:val="22"/>
        </w:rPr>
        <w:t>—</w:t>
      </w:r>
      <w:r w:rsidR="00F8113C" w:rsidRPr="00F8113C">
        <w:rPr>
          <w:rFonts w:ascii="Times New Roman" w:hAnsi="Times New Roman" w:cs="Times New Roman" w:hint="eastAsia"/>
          <w:sz w:val="22"/>
        </w:rPr>
        <w:t>显示屏</w:t>
      </w:r>
    </w:p>
    <w:p w:rsidR="00B11C01" w:rsidRPr="00B11C01" w:rsidRDefault="00B11C01" w:rsidP="00B11C01">
      <w:pPr>
        <w:spacing w:line="276" w:lineRule="auto"/>
        <w:ind w:firstLineChars="300" w:firstLine="660"/>
        <w:rPr>
          <w:rFonts w:ascii="Times New Roman" w:hAnsi="Times New Roman" w:cs="Times New Roman"/>
          <w:sz w:val="22"/>
        </w:rPr>
      </w:pPr>
      <w:r w:rsidRPr="00F8113C">
        <w:rPr>
          <w:rFonts w:ascii="Times New Roman" w:hAnsi="Times New Roman" w:cs="Times New Roman"/>
          <w:sz w:val="22"/>
        </w:rPr>
        <w:t>—</w:t>
      </w:r>
      <w:r w:rsidR="00F8113C" w:rsidRPr="00F8113C">
        <w:rPr>
          <w:rFonts w:ascii="Times New Roman" w:hAnsi="Times New Roman" w:cs="Times New Roman" w:hint="eastAsia"/>
          <w:sz w:val="22"/>
        </w:rPr>
        <w:t>图文输出系统</w:t>
      </w:r>
    </w:p>
    <w:p w:rsidR="00B11C01" w:rsidRDefault="00B11C01" w:rsidP="00B11C01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hAnsi="Times New Roman" w:cs="Times New Roman"/>
          <w:sz w:val="22"/>
          <w:szCs w:val="22"/>
        </w:rPr>
      </w:pPr>
      <w:r w:rsidRPr="00B11C01">
        <w:rPr>
          <w:rFonts w:ascii="Times New Roman" w:hAnsi="Times New Roman" w:cs="Times New Roman" w:hint="eastAsia"/>
          <w:sz w:val="22"/>
          <w:szCs w:val="22"/>
        </w:rPr>
        <w:t>监护仪</w:t>
      </w:r>
      <w:r w:rsidRPr="00B11C01">
        <w:rPr>
          <w:rFonts w:ascii="Times New Roman" w:hAnsi="Times New Roman" w:cs="Times New Roman" w:hint="eastAsia"/>
          <w:sz w:val="22"/>
          <w:szCs w:val="22"/>
        </w:rPr>
        <w:t>6</w:t>
      </w:r>
      <w:r w:rsidRPr="00B11C01">
        <w:rPr>
          <w:rFonts w:ascii="Times New Roman" w:hAnsi="Times New Roman" w:cs="Times New Roman" w:hint="eastAsia"/>
          <w:sz w:val="22"/>
          <w:szCs w:val="22"/>
        </w:rPr>
        <w:t>台</w:t>
      </w:r>
      <w:r w:rsidR="00F8113C">
        <w:rPr>
          <w:rFonts w:ascii="Times New Roman" w:hAnsi="Times New Roman" w:cs="Times New Roman" w:hint="eastAsia"/>
          <w:sz w:val="22"/>
          <w:szCs w:val="22"/>
        </w:rPr>
        <w:t>（配台车</w:t>
      </w:r>
      <w:r w:rsidR="00771FAC">
        <w:rPr>
          <w:rFonts w:ascii="Times New Roman" w:hAnsi="Times New Roman" w:cs="Times New Roman" w:hint="eastAsia"/>
          <w:sz w:val="22"/>
          <w:szCs w:val="22"/>
        </w:rPr>
        <w:t>或支架</w:t>
      </w:r>
      <w:r w:rsidR="00F8113C">
        <w:rPr>
          <w:rFonts w:ascii="Times New Roman" w:hAnsi="Times New Roman" w:cs="Times New Roman" w:hint="eastAsia"/>
          <w:sz w:val="22"/>
          <w:szCs w:val="22"/>
        </w:rPr>
        <w:t>6</w:t>
      </w:r>
      <w:r w:rsidR="00F8113C">
        <w:rPr>
          <w:rFonts w:ascii="Times New Roman" w:hAnsi="Times New Roman" w:cs="Times New Roman" w:hint="eastAsia"/>
          <w:sz w:val="22"/>
          <w:szCs w:val="22"/>
        </w:rPr>
        <w:t>个，</w:t>
      </w:r>
      <w:r w:rsidRPr="00B11C01">
        <w:rPr>
          <w:rFonts w:ascii="Times New Roman" w:hAnsi="Times New Roman" w:cs="Times New Roman" w:hint="eastAsia"/>
          <w:sz w:val="22"/>
          <w:szCs w:val="22"/>
        </w:rPr>
        <w:t>转运模块</w:t>
      </w:r>
      <w:r w:rsidR="00F8113C">
        <w:rPr>
          <w:rFonts w:ascii="Times New Roman" w:hAnsi="Times New Roman" w:cs="Times New Roman" w:hint="eastAsia"/>
          <w:sz w:val="22"/>
          <w:szCs w:val="22"/>
        </w:rPr>
        <w:t>1</w:t>
      </w:r>
      <w:r w:rsidR="00F8113C">
        <w:rPr>
          <w:rFonts w:ascii="Times New Roman" w:hAnsi="Times New Roman" w:cs="Times New Roman" w:hint="eastAsia"/>
          <w:sz w:val="22"/>
          <w:szCs w:val="22"/>
        </w:rPr>
        <w:t>个，</w:t>
      </w:r>
      <w:r w:rsidRPr="00B11C01">
        <w:rPr>
          <w:rFonts w:ascii="Times New Roman" w:hAnsi="Times New Roman" w:cs="Times New Roman" w:hint="eastAsia"/>
          <w:sz w:val="22"/>
          <w:szCs w:val="22"/>
        </w:rPr>
        <w:t>二氧化碳模块</w:t>
      </w:r>
      <w:r w:rsidR="00F8113C">
        <w:rPr>
          <w:rFonts w:ascii="Times New Roman" w:hAnsi="Times New Roman" w:cs="Times New Roman" w:hint="eastAsia"/>
          <w:sz w:val="22"/>
          <w:szCs w:val="22"/>
        </w:rPr>
        <w:t>1</w:t>
      </w:r>
      <w:r w:rsidR="00F8113C">
        <w:rPr>
          <w:rFonts w:ascii="Times New Roman" w:hAnsi="Times New Roman" w:cs="Times New Roman" w:hint="eastAsia"/>
          <w:sz w:val="22"/>
          <w:szCs w:val="22"/>
        </w:rPr>
        <w:t>个</w:t>
      </w:r>
      <w:r w:rsidRPr="00B11C01">
        <w:rPr>
          <w:rFonts w:ascii="Times New Roman" w:hAnsi="Times New Roman" w:cs="Times New Roman" w:hint="eastAsia"/>
          <w:sz w:val="22"/>
          <w:szCs w:val="22"/>
        </w:rPr>
        <w:t>）</w:t>
      </w:r>
      <w:bookmarkStart w:id="0" w:name="_GoBack"/>
      <w:bookmarkEnd w:id="0"/>
    </w:p>
    <w:p w:rsidR="007A5E8A" w:rsidRPr="00771FAC" w:rsidRDefault="007A5E8A" w:rsidP="007A5E8A">
      <w:pPr>
        <w:pStyle w:val="a4"/>
        <w:autoSpaceDE w:val="0"/>
        <w:autoSpaceDN w:val="0"/>
        <w:adjustRightInd w:val="0"/>
        <w:spacing w:line="276" w:lineRule="auto"/>
        <w:ind w:left="420" w:firstLineChars="0" w:firstLine="0"/>
        <w:rPr>
          <w:rFonts w:ascii="Times New Roman" w:hAnsi="Times New Roman" w:cs="Times New Roman"/>
          <w:sz w:val="22"/>
          <w:szCs w:val="22"/>
        </w:rPr>
      </w:pPr>
    </w:p>
    <w:sectPr w:rsidR="007A5E8A" w:rsidRPr="00771FAC" w:rsidSect="0079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3F" w:rsidRDefault="00EE713F" w:rsidP="00933124">
      <w:r>
        <w:separator/>
      </w:r>
    </w:p>
  </w:endnote>
  <w:endnote w:type="continuationSeparator" w:id="0">
    <w:p w:rsidR="00EE713F" w:rsidRDefault="00EE713F" w:rsidP="0093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3F" w:rsidRDefault="00EE713F" w:rsidP="00933124">
      <w:r>
        <w:separator/>
      </w:r>
    </w:p>
  </w:footnote>
  <w:footnote w:type="continuationSeparator" w:id="0">
    <w:p w:rsidR="00EE713F" w:rsidRDefault="00EE713F" w:rsidP="00933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08316007"/>
    <w:multiLevelType w:val="hybridMultilevel"/>
    <w:tmpl w:val="85BC004A"/>
    <w:lvl w:ilvl="0" w:tplc="B61E4C7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2C20A8"/>
    <w:multiLevelType w:val="hybridMultilevel"/>
    <w:tmpl w:val="618EE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9D2061"/>
    <w:multiLevelType w:val="hybridMultilevel"/>
    <w:tmpl w:val="F6469A6E"/>
    <w:lvl w:ilvl="0" w:tplc="5EAC7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3A5A4B"/>
    <w:multiLevelType w:val="multilevel"/>
    <w:tmpl w:val="4A3A5A4B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09E"/>
    <w:rsid w:val="00014E10"/>
    <w:rsid w:val="000A70D7"/>
    <w:rsid w:val="003463C8"/>
    <w:rsid w:val="005F1E85"/>
    <w:rsid w:val="00721F1B"/>
    <w:rsid w:val="00771FAC"/>
    <w:rsid w:val="007972D4"/>
    <w:rsid w:val="007A5E8A"/>
    <w:rsid w:val="007B6A7E"/>
    <w:rsid w:val="00881ABD"/>
    <w:rsid w:val="00933124"/>
    <w:rsid w:val="009A725E"/>
    <w:rsid w:val="00A65353"/>
    <w:rsid w:val="00B11C01"/>
    <w:rsid w:val="00C4409E"/>
    <w:rsid w:val="00CB73B1"/>
    <w:rsid w:val="00CC6AA0"/>
    <w:rsid w:val="00E30B34"/>
    <w:rsid w:val="00E66581"/>
    <w:rsid w:val="00EE713F"/>
    <w:rsid w:val="00F21909"/>
    <w:rsid w:val="00F8113C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D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4409E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qFormat/>
    <w:rsid w:val="00B11C01"/>
    <w:pPr>
      <w:keepNext/>
      <w:keepLines/>
      <w:numPr>
        <w:ilvl w:val="1"/>
        <w:numId w:val="3"/>
      </w:numPr>
      <w:tabs>
        <w:tab w:val="left" w:pos="525"/>
      </w:tabs>
      <w:spacing w:before="6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0"/>
    <w:link w:val="3Char"/>
    <w:qFormat/>
    <w:rsid w:val="00B11C01"/>
    <w:pPr>
      <w:keepNext/>
      <w:keepLines/>
      <w:numPr>
        <w:ilvl w:val="2"/>
        <w:numId w:val="3"/>
      </w:numPr>
      <w:spacing w:before="60"/>
      <w:outlineLvl w:val="2"/>
    </w:pPr>
    <w:rPr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C4409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C4409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33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93312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3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933124"/>
    <w:rPr>
      <w:sz w:val="18"/>
      <w:szCs w:val="18"/>
    </w:rPr>
  </w:style>
  <w:style w:type="character" w:customStyle="1" w:styleId="2Char">
    <w:name w:val="标题 2 Char"/>
    <w:basedOn w:val="a1"/>
    <w:link w:val="2"/>
    <w:rsid w:val="00B11C01"/>
    <w:rPr>
      <w:b/>
      <w:bCs/>
      <w:sz w:val="32"/>
      <w:szCs w:val="32"/>
    </w:rPr>
  </w:style>
  <w:style w:type="character" w:customStyle="1" w:styleId="3Char">
    <w:name w:val="标题 3 Char"/>
    <w:basedOn w:val="a1"/>
    <w:link w:val="3"/>
    <w:rsid w:val="00B11C01"/>
    <w:rPr>
      <w:b/>
      <w:bCs/>
      <w:sz w:val="28"/>
      <w:szCs w:val="32"/>
    </w:rPr>
  </w:style>
  <w:style w:type="paragraph" w:styleId="a0">
    <w:name w:val="Normal Indent"/>
    <w:basedOn w:val="a"/>
    <w:uiPriority w:val="99"/>
    <w:semiHidden/>
    <w:unhideWhenUsed/>
    <w:rsid w:val="00B11C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4409E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qFormat/>
    <w:rsid w:val="00B11C01"/>
    <w:pPr>
      <w:keepNext/>
      <w:keepLines/>
      <w:numPr>
        <w:ilvl w:val="1"/>
        <w:numId w:val="3"/>
      </w:numPr>
      <w:tabs>
        <w:tab w:val="left" w:pos="525"/>
      </w:tabs>
      <w:spacing w:before="6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0"/>
    <w:link w:val="3Char"/>
    <w:qFormat/>
    <w:rsid w:val="00B11C01"/>
    <w:pPr>
      <w:keepNext/>
      <w:keepLines/>
      <w:numPr>
        <w:ilvl w:val="2"/>
        <w:numId w:val="3"/>
      </w:numPr>
      <w:spacing w:before="60"/>
      <w:outlineLvl w:val="2"/>
    </w:pPr>
    <w:rPr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C4409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C4409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33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93312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3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933124"/>
    <w:rPr>
      <w:sz w:val="18"/>
      <w:szCs w:val="18"/>
    </w:rPr>
  </w:style>
  <w:style w:type="character" w:customStyle="1" w:styleId="2Char">
    <w:name w:val="标题 2 Char"/>
    <w:basedOn w:val="a1"/>
    <w:link w:val="2"/>
    <w:rsid w:val="00B11C01"/>
    <w:rPr>
      <w:b/>
      <w:bCs/>
      <w:sz w:val="32"/>
      <w:szCs w:val="32"/>
    </w:rPr>
  </w:style>
  <w:style w:type="character" w:customStyle="1" w:styleId="3Char">
    <w:name w:val="标题 3 Char"/>
    <w:basedOn w:val="a1"/>
    <w:link w:val="3"/>
    <w:rsid w:val="00B11C01"/>
    <w:rPr>
      <w:b/>
      <w:bCs/>
      <w:sz w:val="28"/>
      <w:szCs w:val="32"/>
    </w:rPr>
  </w:style>
  <w:style w:type="paragraph" w:styleId="a0">
    <w:name w:val="Normal Indent"/>
    <w:basedOn w:val="a"/>
    <w:uiPriority w:val="99"/>
    <w:semiHidden/>
    <w:unhideWhenUsed/>
    <w:rsid w:val="00B11C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1768</Characters>
  <Application>Microsoft Office Word</Application>
  <DocSecurity>0</DocSecurity>
  <Lines>14</Lines>
  <Paragraphs>4</Paragraphs>
  <ScaleCrop>false</ScaleCrop>
  <Company>Microsoft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zzybg01</cp:lastModifiedBy>
  <cp:revision>11</cp:revision>
  <dcterms:created xsi:type="dcterms:W3CDTF">2022-06-16T08:12:00Z</dcterms:created>
  <dcterms:modified xsi:type="dcterms:W3CDTF">2022-06-21T03:06:00Z</dcterms:modified>
</cp:coreProperties>
</file>