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C0DF3">
      <w:pPr>
        <w:jc w:val="center"/>
        <w:rPr>
          <w:rFonts w:hint="eastAsia"/>
          <w:b/>
          <w:bCs/>
          <w:sz w:val="32"/>
          <w:szCs w:val="32"/>
        </w:rPr>
      </w:pPr>
    </w:p>
    <w:p w14:paraId="34A88D8A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东城院区</w:t>
      </w:r>
      <w:r>
        <w:rPr>
          <w:rFonts w:hint="eastAsia"/>
          <w:b/>
          <w:bCs/>
          <w:sz w:val="32"/>
          <w:szCs w:val="32"/>
          <w:lang w:eastAsia="zh-CN"/>
        </w:rPr>
        <w:t>、</w:t>
      </w:r>
      <w:r>
        <w:rPr>
          <w:rFonts w:hint="eastAsia"/>
          <w:b/>
          <w:bCs/>
          <w:sz w:val="32"/>
          <w:szCs w:val="32"/>
          <w:lang w:val="en-US" w:eastAsia="zh-CN"/>
        </w:rPr>
        <w:t>国际部安防监控及无线报警系统</w:t>
      </w:r>
    </w:p>
    <w:p w14:paraId="00B8E5E2">
      <w:pPr>
        <w:jc w:val="center"/>
        <w:rPr>
          <w:rFonts w:hint="default" w:ascii="仿宋" w:hAnsi="仿宋" w:eastAsia="仿宋"/>
          <w:sz w:val="30"/>
          <w:szCs w:val="30"/>
          <w:lang w:val="en-U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维保项目采购需求</w:t>
      </w:r>
    </w:p>
    <w:p w14:paraId="3618364E">
      <w:pPr>
        <w:spacing w:before="156" w:beforeLines="50" w:after="156" w:afterLines="50" w:line="360" w:lineRule="auto"/>
        <w:ind w:firstLine="562" w:firstLineChars="200"/>
        <w:jc w:val="left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bookmarkStart w:id="0" w:name="_Toc54002117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一、服务内容</w:t>
      </w:r>
      <w:bookmarkEnd w:id="0"/>
    </w:p>
    <w:p w14:paraId="59E82B78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1.对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安防监控系统和无线报警系统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维保内的设备、软件进行日常维护，保证系统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能够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正常运行。</w:t>
      </w:r>
    </w:p>
    <w:p w14:paraId="3AD89254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2.维修响应时间：甲方发出维修呼叫后，成交人需4小时内到达现场并在12小时内完成维修。</w:t>
      </w:r>
    </w:p>
    <w:p w14:paraId="21728466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3.响应文件需明确的监控系统机器设备维护、巡查时间。</w:t>
      </w:r>
    </w:p>
    <w:p w14:paraId="414DF567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4.因本次维保范围是医院整体安防系统一部分，成交人在维护期间应保障医院安防系统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包括安防监控系统与无线报警系统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整体运行正常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eastAsia="zh-CN"/>
        </w:rPr>
        <w:t>，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实现无线一键报警时与监控摄像联动，并能够弹屏、声音同步报警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。</w:t>
      </w:r>
    </w:p>
    <w:p w14:paraId="3C01AEFD">
      <w:pPr>
        <w:ind w:firstLine="560" w:firstLineChars="200"/>
        <w:rPr>
          <w:rFonts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5.成交人需对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中控室以外的监控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摄像机及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接入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交换机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、无线报警按钮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等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安防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设备提供备件以保障安防监控系统正常运行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，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因维护范围造成的系统故障所发生的费用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（包括设备采购费用）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由投标方负责；</w:t>
      </w:r>
    </w:p>
    <w:p w14:paraId="43F3B28C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6.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对本次维保内监控摄像机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，投标方应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提供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1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0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台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的摄像机备件存放采购人指定位置，以保证安防监控系统满足医院正常使用。</w:t>
      </w:r>
    </w:p>
    <w:p w14:paraId="77158B6F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7.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对本次维保内安防系统接入交换机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，投标方应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提供不少于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2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台交换机设备备件存放采购人指定位置，以保证安防监控系统满足医院正常使用。</w:t>
      </w:r>
    </w:p>
    <w:p w14:paraId="109314B8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8.保养：每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eastAsia="zh-CN"/>
        </w:rPr>
        <w:t>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  <w:u w:val="single"/>
        </w:rPr>
        <w:t xml:space="preserve"> 一 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次，根据甲方要求定时间。</w:t>
      </w:r>
    </w:p>
    <w:p w14:paraId="758E7FD4">
      <w:pP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保养内容：全系统清洁。</w:t>
      </w:r>
    </w:p>
    <w:p w14:paraId="76CACF90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9.巡检：每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eastAsia="zh-CN"/>
        </w:rPr>
        <w:t>半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 xml:space="preserve">月巡检 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  <w:u w:val="single"/>
        </w:rPr>
        <w:t xml:space="preserve"> 一 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次。</w:t>
      </w:r>
    </w:p>
    <w:p w14:paraId="5D89C8B6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巡检内容：</w:t>
      </w:r>
    </w:p>
    <w:p w14:paraId="09E5E2A2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1）前端：云台灵敏度、限位开关、视频接口的检查、视角位置调整。</w:t>
      </w:r>
    </w:p>
    <w:p w14:paraId="533425A3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2）机柜及控制台：检查内部走线、接地点、检查设备稳固情况。</w:t>
      </w:r>
    </w:p>
    <w:p w14:paraId="1294AE51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3）录像设备：检查硬盘中的数据包是否连续、硬盘在工作中的声音是否正常、录像效果检查、设置状态检查，检查排风扇、操作键盘可靠性检查。</w:t>
      </w:r>
    </w:p>
    <w:p w14:paraId="6CF01391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4）控制设备：设置状态检查、接头可靠性检查、控制开关可靠性检查。</w:t>
      </w:r>
    </w:p>
    <w:p w14:paraId="512BA014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5）显示设备：接插头可靠请检查。</w:t>
      </w:r>
    </w:p>
    <w:p w14:paraId="11A90998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6）电源：供电设备温度检查、设备电压状态检查（用万用表测）、接线端子及接插头可靠性检查、电源接地情况检查、漏电开关测试（用测试按钮）。</w:t>
      </w:r>
    </w:p>
    <w:p w14:paraId="1CE1B608">
      <w:pPr>
        <w:ind w:firstLine="560" w:firstLineChars="200"/>
        <w:rPr>
          <w:rFonts w:hint="eastAsia" w:ascii="仿宋" w:hAnsi="宋体" w:eastAsia="仿宋" w:cs="Times New Roman"/>
          <w:color w:val="FF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7）图像：检查每一路图像的清晰度、检查自动光圈的调节情况、检查变焦镜头的调节情况。</w:t>
      </w:r>
    </w:p>
    <w:p w14:paraId="1A111206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8）报警器：检测设防、撤防、旁路设置、检测报警探测器的灵敏度、</w:t>
      </w:r>
    </w:p>
    <w:p w14:paraId="1BED1DBD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9）检查备用电池的工作状态、检查警号及闪灯的工作情况。</w:t>
      </w:r>
    </w:p>
    <w:p w14:paraId="729A9FEB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10）维修保养结束后必须清理现场，恢复现场原样。</w:t>
      </w:r>
    </w:p>
    <w:p w14:paraId="30F5E66B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11）查看值班记录和维修记录，了解系统最近的运行情况和人员操作情况。</w:t>
      </w:r>
    </w:p>
    <w:p w14:paraId="64956E03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（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12）做维修保养记录，用户确认签字或盖公章。</w:t>
      </w:r>
    </w:p>
    <w:p w14:paraId="53AA4C72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10.紧急故障维修。</w:t>
      </w:r>
    </w:p>
    <w:p w14:paraId="474385B5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用户报告设备出现紧急故障，及时进行维修，保证</w:t>
      </w: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4小时内到达现场，处理解决故障。</w:t>
      </w:r>
    </w:p>
    <w:p w14:paraId="046D57DC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</w:pPr>
      <w:r>
        <w:rPr>
          <w:rFonts w:ascii="仿宋" w:hAnsi="宋体" w:eastAsia="仿宋" w:cs="Times New Roman"/>
          <w:color w:val="000000"/>
          <w:kern w:val="0"/>
          <w:sz w:val="28"/>
          <w:szCs w:val="24"/>
        </w:rPr>
        <w:t>11.成交人对维保范围内（中控室以外）所有设备负责，如设备损坏投标方须免费提供设备修复系统，采购人不再另行追加费用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如监控摄像机、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无线报警按钮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非人为损坏的进行免费更换。</w:t>
      </w:r>
    </w:p>
    <w:p w14:paraId="71D043FF">
      <w:pPr>
        <w:spacing w:before="156" w:beforeLines="50" w:after="156" w:afterLines="50" w:line="360" w:lineRule="auto"/>
        <w:ind w:firstLine="562" w:firstLineChars="200"/>
        <w:jc w:val="left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bookmarkStart w:id="1" w:name="_Toc54002118"/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二、维保设备清单</w:t>
      </w:r>
      <w:bookmarkEnd w:id="1"/>
    </w:p>
    <w:p w14:paraId="5DCD8CDD">
      <w:pPr>
        <w:spacing w:before="156" w:beforeLines="50" w:after="156" w:afterLines="50" w:line="360" w:lineRule="auto"/>
        <w:ind w:firstLine="562" w:firstLineChars="200"/>
        <w:jc w:val="left"/>
        <w:outlineLvl w:val="2"/>
        <w:rPr>
          <w:rFonts w:ascii="仿宋" w:hAnsi="宋体" w:eastAsia="仿宋" w:cs="Times New Roman"/>
          <w:b/>
          <w:bCs/>
          <w:color w:val="000000"/>
          <w:kern w:val="0"/>
          <w:sz w:val="28"/>
          <w:szCs w:val="28"/>
        </w:rPr>
      </w:pPr>
      <w:bookmarkStart w:id="2" w:name="_Toc54002119"/>
      <w:r>
        <w:rPr>
          <w:rFonts w:ascii="仿宋" w:hAnsi="宋体" w:eastAsia="仿宋" w:cs="Times New Roman"/>
          <w:b/>
          <w:bCs/>
          <w:color w:val="000000"/>
          <w:kern w:val="0"/>
          <w:sz w:val="28"/>
          <w:szCs w:val="28"/>
        </w:rPr>
        <w:t>2.1</w:t>
      </w:r>
      <w:bookmarkEnd w:id="2"/>
      <w:r>
        <w:rPr>
          <w:rFonts w:ascii="仿宋" w:hAnsi="宋体" w:eastAsia="仿宋" w:cs="Times New Roman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8"/>
        </w:rPr>
        <w:t>本部设备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3208"/>
        <w:gridCol w:w="1750"/>
        <w:gridCol w:w="1814"/>
      </w:tblGrid>
      <w:tr w14:paraId="35E25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1798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FC1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0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D9F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A8F8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16F27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FB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370F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视频监控</w:t>
            </w:r>
          </w:p>
        </w:tc>
      </w:tr>
      <w:tr w14:paraId="756EF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5B5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0B9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91C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6DAA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91</w:t>
            </w:r>
          </w:p>
        </w:tc>
      </w:tr>
      <w:tr w14:paraId="224F8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280C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40A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存储服务器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4663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F90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74B06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DF3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87A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BC1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E1DF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 w14:paraId="66319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B44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95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平台管理服务器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1FA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A614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DB2C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43D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5BB3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监控大屏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4A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A3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14:paraId="0AC3C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113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8AE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视频解码器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972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31D9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34C93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93A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2487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监控电脑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367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1E6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14:paraId="72E67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14F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EC34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传输设备</w:t>
            </w:r>
          </w:p>
        </w:tc>
      </w:tr>
      <w:tr w14:paraId="168F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695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E19E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C2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B49E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34FA1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6A0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9EA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机房汇聚交换机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91D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24C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14:paraId="3C325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82C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3C6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F039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8F5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14:paraId="1A056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046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BAC8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无线报警设备</w:t>
            </w:r>
          </w:p>
        </w:tc>
      </w:tr>
      <w:tr w14:paraId="70C0D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D77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F49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报警主机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14AD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13D1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14:paraId="70F9D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F75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4950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报警按钮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6A11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DA3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500</w:t>
            </w:r>
          </w:p>
        </w:tc>
      </w:tr>
      <w:tr w14:paraId="2CB24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954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EDDF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报警网关服务器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75A7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5CD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4093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A3D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5CAF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无线接收器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918F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E7E8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</w:tr>
      <w:tr w14:paraId="2E356D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F65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C845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无线中继器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36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76B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14:paraId="1165B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07C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F16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中继器稳压器</w:t>
            </w:r>
          </w:p>
        </w:tc>
        <w:tc>
          <w:tcPr>
            <w:tcW w:w="10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5E38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3CC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</w:tr>
    </w:tbl>
    <w:p w14:paraId="1EF6F6B9">
      <w:pPr>
        <w:rPr>
          <w:rFonts w:hint="eastAsia"/>
        </w:rPr>
      </w:pPr>
    </w:p>
    <w:p w14:paraId="21E0B842">
      <w:pPr>
        <w:spacing w:before="156" w:beforeLines="50" w:after="156" w:afterLines="50" w:line="360" w:lineRule="auto"/>
        <w:ind w:firstLine="562" w:firstLineChars="200"/>
        <w:jc w:val="left"/>
        <w:outlineLvl w:val="2"/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8"/>
        </w:rPr>
        <w:t>2.2国际部设备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3208"/>
        <w:gridCol w:w="1749"/>
        <w:gridCol w:w="1816"/>
      </w:tblGrid>
      <w:tr w14:paraId="17267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DC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EF4A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C912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A0B0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5A5C9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34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41621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视频监控</w:t>
            </w:r>
          </w:p>
        </w:tc>
      </w:tr>
      <w:tr w14:paraId="7C2FB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34A6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A94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摄像机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23E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E1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</w:tr>
      <w:tr w14:paraId="1A80D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CC3B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93E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5BB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2061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7C802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4557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EC8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平台管理服务器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A4C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39E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FF9F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E25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F0C2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监控大屏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21E1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A38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14:paraId="086C5A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66D3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983A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视频解码器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D0E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0641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14:paraId="26DB2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0887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22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监控电脑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91F6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64A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56563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0FD0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7864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传输设备</w:t>
            </w:r>
          </w:p>
        </w:tc>
      </w:tr>
      <w:tr w14:paraId="42063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C05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12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核心交换机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FF3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FD6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139B2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6936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116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接入交换机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0E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463F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14:paraId="605FA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3453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7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2BF3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无线报警设备</w:t>
            </w:r>
          </w:p>
        </w:tc>
      </w:tr>
      <w:tr w14:paraId="3A61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D3D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AA0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报警主机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3C13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8B83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14:paraId="45C7A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73D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413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报警按钮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7D9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254A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14:paraId="01E5E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4DB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552C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报警网关服务器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6AEE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FEC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2C7DC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CC89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3.4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8F4A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无线接收器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E44F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8AE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14:paraId="674E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B63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561E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无线中继器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A78C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67F5D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14:paraId="5752E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EE5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18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3BC6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中继器稳压器</w:t>
            </w:r>
          </w:p>
        </w:tc>
        <w:tc>
          <w:tcPr>
            <w:tcW w:w="10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8E77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10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E3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</w:tr>
    </w:tbl>
    <w:p w14:paraId="17481395"/>
    <w:p w14:paraId="349EE00C">
      <w:pPr>
        <w:numPr>
          <w:ilvl w:val="0"/>
          <w:numId w:val="0"/>
        </w:numPr>
        <w:spacing w:before="156" w:beforeLines="50" w:after="156" w:afterLines="50" w:line="360" w:lineRule="auto"/>
        <w:ind w:firstLine="562" w:firstLineChars="200"/>
        <w:jc w:val="left"/>
        <w:outlineLvl w:val="1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三、培训要求</w:t>
      </w:r>
    </w:p>
    <w:p w14:paraId="797754BE">
      <w:pPr>
        <w:ind w:firstLine="560" w:firstLineChars="200"/>
        <w:rPr>
          <w:rFonts w:hint="default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1、</w:t>
      </w: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</w:rPr>
        <w:t>每月进行培训一次，并签署培训确认单。</w:t>
      </w:r>
    </w:p>
    <w:p w14:paraId="67293777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2、对培训内容做好记录并定期组织进行考核</w:t>
      </w:r>
    </w:p>
    <w:p w14:paraId="6FAC7F11">
      <w:pPr>
        <w:ind w:firstLine="562" w:firstLineChars="200"/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</w:pPr>
    </w:p>
    <w:p w14:paraId="07EFC574">
      <w:pPr>
        <w:ind w:firstLine="562" w:firstLineChars="200"/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</w:pPr>
    </w:p>
    <w:p w14:paraId="3712D953">
      <w:pPr>
        <w:ind w:firstLine="562" w:firstLineChars="200"/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</w:pPr>
    </w:p>
    <w:p w14:paraId="6473EC58">
      <w:pPr>
        <w:ind w:firstLine="562" w:firstLineChars="200"/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</w:pPr>
    </w:p>
    <w:p w14:paraId="18D50ECF">
      <w:pPr>
        <w:ind w:firstLine="562" w:firstLineChars="200"/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</w:pPr>
    </w:p>
    <w:p w14:paraId="759B6ED8">
      <w:pPr>
        <w:ind w:firstLine="562" w:firstLineChars="200"/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</w:pPr>
    </w:p>
    <w:p w14:paraId="4B411658">
      <w:pPr>
        <w:ind w:firstLine="562" w:firstLineChars="200"/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</w:pPr>
    </w:p>
    <w:p w14:paraId="32A8CF1C">
      <w:pPr>
        <w:ind w:firstLine="562" w:firstLineChars="200"/>
        <w:rPr>
          <w:rFonts w:hint="default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b/>
          <w:bCs/>
          <w:color w:val="000000"/>
          <w:kern w:val="0"/>
          <w:sz w:val="28"/>
          <w:szCs w:val="24"/>
          <w:lang w:val="en-US" w:eastAsia="zh-CN"/>
        </w:rPr>
        <w:t>四、安防系统存储扩容安装服务</w:t>
      </w:r>
    </w:p>
    <w:p w14:paraId="4DD6FB1F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对东城院区及国际部存储安防系统提供扩容安装、调试、维护服务。</w:t>
      </w:r>
    </w:p>
    <w:p w14:paraId="03A930D9">
      <w:pPr>
        <w:ind w:firstLine="560" w:firstLineChars="200"/>
        <w:rPr>
          <w:b/>
          <w:bCs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1.需安装设备清单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776"/>
        <w:gridCol w:w="3058"/>
        <w:gridCol w:w="1214"/>
        <w:gridCol w:w="1237"/>
      </w:tblGrid>
      <w:tr w14:paraId="69F2D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D025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594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7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2DA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7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8D23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7E2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14:paraId="4986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5A99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2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762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东城院区</w:t>
            </w:r>
          </w:p>
        </w:tc>
      </w:tr>
      <w:tr w14:paraId="67A8B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18B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.1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FF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1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6C1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128路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2E3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2016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38A98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2B81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0E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1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C0F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8T企业级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A9B8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FF1A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96</w:t>
            </w:r>
          </w:p>
        </w:tc>
      </w:tr>
      <w:tr w14:paraId="08839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32AF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D831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国际部</w:t>
            </w:r>
          </w:p>
        </w:tc>
      </w:tr>
      <w:tr w14:paraId="7B97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8942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938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1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F0E6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64路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30FA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80D44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14:paraId="421E5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8889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6B0D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硬盘</w:t>
            </w:r>
          </w:p>
        </w:tc>
        <w:tc>
          <w:tcPr>
            <w:tcW w:w="17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0DD5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8T企业级</w:t>
            </w:r>
          </w:p>
        </w:tc>
        <w:tc>
          <w:tcPr>
            <w:tcW w:w="7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F36D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3662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</w:tr>
    </w:tbl>
    <w:p w14:paraId="554009CE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2.技术要求</w:t>
      </w:r>
    </w:p>
    <w:p w14:paraId="41DEE2A4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2.1需要进行安防系统设备的安装调试维护。</w:t>
      </w:r>
    </w:p>
    <w:p w14:paraId="79F6D4F6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2.2合理安装存储硬盘使用，东城院区及国际部安防系统视频存储时间不小于90天（东城院区核医学、酒精库、危险品、重点学科实验室）等不少于180天。</w:t>
      </w:r>
    </w:p>
    <w:p w14:paraId="2307CF73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2.3设备安装期间必须保证原有视频保存30天，如造成视频录像缺失，需承担因视频丢失造成的损失，设备安装调试实施方案符合实际要求并自行制定。</w:t>
      </w:r>
    </w:p>
    <w:p w14:paraId="32E02A3C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>2.4设备安装期间需保证医院安防系统正常运转工作，包括发生安防系统问题紧急情况下的应急处置，如发生因安装造成的安防系统故障损失将自行承担。</w:t>
      </w:r>
    </w:p>
    <w:p w14:paraId="6D1EA44B">
      <w:pPr>
        <w:ind w:firstLine="560" w:firstLineChars="200"/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r>
        <w:rPr>
          <w:rFonts w:hint="eastAsia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  <w:t xml:space="preserve">                                       </w:t>
      </w:r>
    </w:p>
    <w:p w14:paraId="0A63F929">
      <w:pPr>
        <w:ind w:firstLine="560" w:firstLineChars="200"/>
        <w:rPr>
          <w:rFonts w:hint="default" w:ascii="仿宋" w:hAnsi="宋体" w:eastAsia="仿宋" w:cs="Times New Roman"/>
          <w:color w:val="000000"/>
          <w:kern w:val="0"/>
          <w:sz w:val="28"/>
          <w:szCs w:val="24"/>
          <w:lang w:val="en-US" w:eastAsia="zh-CN"/>
        </w:rPr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3Y2QyNmE3MmRkMTFhZmE1NDFjM2U5OGZhOWRjYTkifQ=="/>
  </w:docVars>
  <w:rsids>
    <w:rsidRoot w:val="00000000"/>
    <w:rsid w:val="0196601E"/>
    <w:rsid w:val="0769079B"/>
    <w:rsid w:val="07EC1971"/>
    <w:rsid w:val="0CFF7B5C"/>
    <w:rsid w:val="0D4C23B6"/>
    <w:rsid w:val="125A4EF2"/>
    <w:rsid w:val="18535396"/>
    <w:rsid w:val="1C1C4F1A"/>
    <w:rsid w:val="2006383D"/>
    <w:rsid w:val="20781741"/>
    <w:rsid w:val="251C6311"/>
    <w:rsid w:val="25B97DDA"/>
    <w:rsid w:val="291F005C"/>
    <w:rsid w:val="2ADB4165"/>
    <w:rsid w:val="2C1C1E86"/>
    <w:rsid w:val="34065DE8"/>
    <w:rsid w:val="3F753A8D"/>
    <w:rsid w:val="42611755"/>
    <w:rsid w:val="47BC23EA"/>
    <w:rsid w:val="4E190AFF"/>
    <w:rsid w:val="50124E6D"/>
    <w:rsid w:val="54C505D4"/>
    <w:rsid w:val="56262642"/>
    <w:rsid w:val="570606C5"/>
    <w:rsid w:val="598B11CF"/>
    <w:rsid w:val="5A900505"/>
    <w:rsid w:val="5F2E1002"/>
    <w:rsid w:val="5F3863B7"/>
    <w:rsid w:val="5FED41D0"/>
    <w:rsid w:val="65F8742B"/>
    <w:rsid w:val="6C7019BE"/>
    <w:rsid w:val="7100589A"/>
    <w:rsid w:val="775F51E0"/>
    <w:rsid w:val="7946751B"/>
    <w:rsid w:val="7B39ADC3"/>
    <w:rsid w:val="7C790E6E"/>
    <w:rsid w:val="FFFB9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</w:rPr>
  </w:style>
  <w:style w:type="paragraph" w:styleId="3">
    <w:name w:val="Body Text 2"/>
    <w:basedOn w:val="1"/>
    <w:next w:val="4"/>
    <w:qFormat/>
    <w:uiPriority w:val="0"/>
    <w:pPr>
      <w:spacing w:line="480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ody Text Indent"/>
    <w:basedOn w:val="1"/>
    <w:qFormat/>
    <w:uiPriority w:val="0"/>
    <w:pPr>
      <w:ind w:firstLine="435"/>
    </w:pPr>
    <w:rPr>
      <w:rFonts w:ascii="方正姚体" w:eastAsia="方正姚体"/>
      <w:sz w:val="24"/>
    </w:rPr>
  </w:style>
  <w:style w:type="paragraph" w:styleId="6">
    <w:name w:val="Body Text First Indent 2"/>
    <w:basedOn w:val="5"/>
    <w:next w:val="2"/>
    <w:qFormat/>
    <w:uiPriority w:val="0"/>
    <w:pPr>
      <w:spacing w:after="120" w:line="240" w:lineRule="auto"/>
      <w:ind w:left="420" w:firstLine="420" w:firstLineChars="0"/>
    </w:pPr>
    <w:rPr>
      <w:rFonts w:ascii="Times New Roman" w:hAnsi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1744</Words>
  <Characters>1876</Characters>
  <Lines>0</Lines>
  <Paragraphs>0</Paragraphs>
  <TotalTime>90</TotalTime>
  <ScaleCrop>false</ScaleCrop>
  <LinksUpToDate>false</LinksUpToDate>
  <CharactersWithSpaces>1956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2024-10-16T02:12:00Z</dcterms:created>
  <dc:creator>lenovo</dc:creator>
  <cp:lastModifiedBy>魏</cp:lastModifiedBy>
  <cp:lastPrinted>2024-11-01T03:24:00Z</cp:lastPrinted>
  <dcterms:modified xsi:type="dcterms:W3CDTF">2024-11-04T01:20:59Z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FAA0D529B1AE4F959ADEB5F0F1F54630_13</vt:lpwstr>
  </property>
</Properties>
</file>